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42" w:rsidRPr="0014521D" w:rsidRDefault="00CA0D42" w:rsidP="0014521D"/>
    <w:p w:rsidR="00CA0D42" w:rsidRPr="0014521D" w:rsidRDefault="0014521D" w:rsidP="00F1079E">
      <w:pPr>
        <w:jc w:val="center"/>
        <w:rPr>
          <w:b/>
          <w:color w:val="FF0000"/>
          <w:sz w:val="56"/>
          <w:szCs w:val="56"/>
          <w:u w:val="single"/>
        </w:rPr>
      </w:pPr>
      <w:r w:rsidRPr="0014521D">
        <w:rPr>
          <w:b/>
          <w:color w:val="FF0000"/>
          <w:sz w:val="56"/>
          <w:szCs w:val="56"/>
          <w:u w:val="single"/>
        </w:rPr>
        <w:t>POŽÁRNÍ POPLACHOV</w:t>
      </w:r>
      <w:r w:rsidR="00EC218F">
        <w:rPr>
          <w:b/>
          <w:color w:val="FF0000"/>
          <w:sz w:val="56"/>
          <w:szCs w:val="56"/>
          <w:u w:val="single"/>
        </w:rPr>
        <w:t>Á</w:t>
      </w:r>
      <w:r w:rsidRPr="0014521D">
        <w:rPr>
          <w:b/>
          <w:color w:val="FF0000"/>
          <w:sz w:val="56"/>
          <w:szCs w:val="56"/>
          <w:u w:val="single"/>
        </w:rPr>
        <w:t xml:space="preserve"> SMĚRNICE</w:t>
      </w:r>
    </w:p>
    <w:p w:rsidR="00317117" w:rsidRPr="0014521D" w:rsidRDefault="00317117" w:rsidP="0014521D">
      <w:pPr>
        <w:pStyle w:val="Nadpis1"/>
      </w:pPr>
      <w:r w:rsidRPr="0014521D">
        <w:t>1. ÚČEL</w:t>
      </w:r>
    </w:p>
    <w:p w:rsidR="00317117" w:rsidRPr="0014521D" w:rsidRDefault="00317117" w:rsidP="0014521D">
      <w:pPr>
        <w:rPr>
          <w:b/>
        </w:rPr>
      </w:pPr>
      <w:r w:rsidRPr="0014521D">
        <w:rPr>
          <w:b/>
        </w:rPr>
        <w:t>Požární poplachov</w:t>
      </w:r>
      <w:r w:rsidR="00EC218F">
        <w:rPr>
          <w:b/>
        </w:rPr>
        <w:t>á</w:t>
      </w:r>
      <w:r w:rsidRPr="0014521D">
        <w:rPr>
          <w:b/>
        </w:rPr>
        <w:t xml:space="preserve"> směrnice vymezuj</w:t>
      </w:r>
      <w:r w:rsidR="00EC218F">
        <w:rPr>
          <w:b/>
        </w:rPr>
        <w:t>e</w:t>
      </w:r>
      <w:r w:rsidRPr="0014521D">
        <w:rPr>
          <w:b/>
        </w:rPr>
        <w:t xml:space="preserve"> povinnosti </w:t>
      </w:r>
      <w:r w:rsidR="00EC218F">
        <w:rPr>
          <w:b/>
        </w:rPr>
        <w:t xml:space="preserve">všech osob </w:t>
      </w:r>
      <w:r w:rsidRPr="0014521D">
        <w:rPr>
          <w:b/>
        </w:rPr>
        <w:t xml:space="preserve">v případě vzniku požáru a </w:t>
      </w:r>
      <w:r w:rsidR="00EC218F">
        <w:rPr>
          <w:b/>
        </w:rPr>
        <w:t>upravuje podmínky pro</w:t>
      </w:r>
      <w:r w:rsidRPr="0014521D">
        <w:rPr>
          <w:b/>
        </w:rPr>
        <w:t xml:space="preserve"> provedení rychlého a účinného zákroku v případě požáru, nebo jiné mimořádné události.</w:t>
      </w:r>
    </w:p>
    <w:p w:rsidR="00317117" w:rsidRPr="0014521D" w:rsidRDefault="00317117" w:rsidP="0014521D">
      <w:pPr>
        <w:pStyle w:val="Nadpis1"/>
      </w:pPr>
      <w:r w:rsidRPr="0014521D">
        <w:t>2. POSTUP OSOBY</w:t>
      </w:r>
      <w:r w:rsidR="0014521D">
        <w:t>, KTERÁ ZPOZORUJE POŽÁR</w:t>
      </w:r>
    </w:p>
    <w:p w:rsidR="00F1079E" w:rsidRDefault="00317117" w:rsidP="00F1079E">
      <w:pPr>
        <w:jc w:val="left"/>
        <w:rPr>
          <w:b/>
        </w:rPr>
      </w:pPr>
      <w:r w:rsidRPr="0014521D">
        <w:rPr>
          <w:b/>
        </w:rPr>
        <w:t>Každý</w:t>
      </w:r>
      <w:r w:rsidR="0014521D">
        <w:rPr>
          <w:b/>
        </w:rPr>
        <w:t>,</w:t>
      </w:r>
      <w:r w:rsidRPr="0014521D">
        <w:rPr>
          <w:b/>
        </w:rPr>
        <w:t xml:space="preserve"> kdo zpozoruje požár</w:t>
      </w:r>
      <w:r w:rsidR="0014521D">
        <w:rPr>
          <w:b/>
        </w:rPr>
        <w:t>,</w:t>
      </w:r>
      <w:r w:rsidRPr="0014521D">
        <w:rPr>
          <w:b/>
        </w:rPr>
        <w:t xml:space="preserve"> je povinen</w:t>
      </w:r>
      <w:r w:rsidR="00F1079E">
        <w:rPr>
          <w:b/>
        </w:rPr>
        <w:t>:</w:t>
      </w:r>
    </w:p>
    <w:p w:rsidR="00F1079E" w:rsidRPr="007B38C5" w:rsidRDefault="00F1079E" w:rsidP="00481A26">
      <w:pPr>
        <w:numPr>
          <w:ilvl w:val="0"/>
          <w:numId w:val="6"/>
        </w:numPr>
        <w:rPr>
          <w:b/>
        </w:rPr>
      </w:pPr>
      <w:r w:rsidRPr="007B38C5">
        <w:rPr>
          <w:b/>
        </w:rPr>
        <w:t xml:space="preserve">poskytnout pomoc osobám ohroženým požárem, neohrozí-li tím sebe, </w:t>
      </w:r>
    </w:p>
    <w:p w:rsidR="007B38C5" w:rsidRDefault="00F1079E" w:rsidP="00481A26">
      <w:pPr>
        <w:numPr>
          <w:ilvl w:val="0"/>
          <w:numId w:val="6"/>
        </w:numPr>
        <w:rPr>
          <w:b/>
        </w:rPr>
      </w:pPr>
      <w:r w:rsidRPr="007B38C5">
        <w:rPr>
          <w:b/>
        </w:rPr>
        <w:t>bez</w:t>
      </w:r>
      <w:r w:rsidR="00317117" w:rsidRPr="007B38C5">
        <w:rPr>
          <w:b/>
        </w:rPr>
        <w:t xml:space="preserve">odkladně provést ohlášení </w:t>
      </w:r>
      <w:r w:rsidRPr="007B38C5">
        <w:rPr>
          <w:b/>
        </w:rPr>
        <w:t xml:space="preserve">požáru </w:t>
      </w:r>
      <w:r w:rsidR="00317117" w:rsidRPr="007B38C5">
        <w:rPr>
          <w:b/>
        </w:rPr>
        <w:t xml:space="preserve">na </w:t>
      </w:r>
      <w:r w:rsidRPr="007B38C5">
        <w:rPr>
          <w:b/>
        </w:rPr>
        <w:t xml:space="preserve">ohlašovnu požáru  - </w:t>
      </w:r>
      <w:r w:rsidR="00317117" w:rsidRPr="007B38C5">
        <w:rPr>
          <w:b/>
        </w:rPr>
        <w:t>telefon</w:t>
      </w:r>
      <w:r w:rsidR="00EC218F" w:rsidRPr="007B38C5">
        <w:rPr>
          <w:b/>
        </w:rPr>
        <w:t>em na</w:t>
      </w:r>
      <w:r w:rsidR="00317117" w:rsidRPr="007B38C5">
        <w:rPr>
          <w:b/>
        </w:rPr>
        <w:t xml:space="preserve"> číslo: </w:t>
      </w:r>
      <w:r w:rsidR="0014521D" w:rsidRPr="007B38C5">
        <w:rPr>
          <w:b/>
          <w:color w:val="FF0000"/>
          <w:sz w:val="26"/>
          <w:szCs w:val="26"/>
          <w:highlight w:val="yellow"/>
        </w:rPr>
        <w:t>XXXX</w:t>
      </w:r>
      <w:r w:rsidR="0014521D" w:rsidRPr="007B38C5">
        <w:rPr>
          <w:b/>
          <w:highlight w:val="yellow"/>
        </w:rPr>
        <w:t xml:space="preserve"> </w:t>
      </w:r>
      <w:r w:rsidR="00317117" w:rsidRPr="007B38C5">
        <w:rPr>
          <w:b/>
          <w:highlight w:val="yellow"/>
        </w:rPr>
        <w:t xml:space="preserve">nebo </w:t>
      </w:r>
      <w:r w:rsidR="00317117" w:rsidRPr="007B38C5">
        <w:rPr>
          <w:b/>
          <w:color w:val="FF0000"/>
          <w:sz w:val="26"/>
          <w:szCs w:val="26"/>
          <w:highlight w:val="yellow"/>
        </w:rPr>
        <w:t>150</w:t>
      </w:r>
      <w:r w:rsidR="0014521D" w:rsidRPr="007B38C5">
        <w:rPr>
          <w:b/>
        </w:rPr>
        <w:t xml:space="preserve">, </w:t>
      </w:r>
      <w:r w:rsidR="00317117" w:rsidRPr="007B38C5">
        <w:rPr>
          <w:b/>
        </w:rPr>
        <w:t xml:space="preserve">prostřednictvím tlačítek EPS, </w:t>
      </w:r>
      <w:r w:rsidR="00317117" w:rsidRPr="007B38C5">
        <w:rPr>
          <w:b/>
          <w:highlight w:val="yellow"/>
        </w:rPr>
        <w:t>radiostanicí</w:t>
      </w:r>
      <w:r w:rsidRPr="007B38C5">
        <w:rPr>
          <w:b/>
          <w:highlight w:val="yellow"/>
        </w:rPr>
        <w:t>, nebo osobně na ohlašovně požáru</w:t>
      </w:r>
      <w:r w:rsidR="00317117" w:rsidRPr="007B38C5">
        <w:rPr>
          <w:b/>
        </w:rPr>
        <w:t>.</w:t>
      </w:r>
      <w:r w:rsidRPr="007B38C5">
        <w:rPr>
          <w:b/>
        </w:rPr>
        <w:t xml:space="preserve"> </w:t>
      </w:r>
    </w:p>
    <w:p w:rsidR="00317117" w:rsidRPr="007B38C5" w:rsidRDefault="00317117" w:rsidP="007B38C5">
      <w:pPr>
        <w:rPr>
          <w:b/>
        </w:rPr>
      </w:pPr>
      <w:r w:rsidRPr="007B38C5">
        <w:rPr>
          <w:b/>
        </w:rPr>
        <w:t xml:space="preserve">V hlášení </w:t>
      </w:r>
      <w:r w:rsidR="007B38C5">
        <w:rPr>
          <w:b/>
        </w:rPr>
        <w:t>uve</w:t>
      </w:r>
      <w:r w:rsidR="005138A8">
        <w:rPr>
          <w:b/>
        </w:rPr>
        <w:t>d</w:t>
      </w:r>
      <w:r w:rsidR="007B38C5">
        <w:rPr>
          <w:b/>
        </w:rPr>
        <w:t>e</w:t>
      </w:r>
      <w:r w:rsidR="0014521D" w:rsidRPr="007B38C5">
        <w:rPr>
          <w:b/>
        </w:rPr>
        <w:t>:</w:t>
      </w:r>
      <w:r w:rsidRPr="007B38C5">
        <w:rPr>
          <w:b/>
        </w:rPr>
        <w:t xml:space="preserve"> kde hoří, co hoří, kdo volá, odkud</w:t>
      </w:r>
      <w:r w:rsidR="0014521D" w:rsidRPr="007B38C5">
        <w:rPr>
          <w:b/>
        </w:rPr>
        <w:t xml:space="preserve"> volá</w:t>
      </w:r>
      <w:r w:rsidRPr="007B38C5">
        <w:rPr>
          <w:b/>
        </w:rPr>
        <w:t>, a další skutečnosti dle dotazu ohlašovny.</w:t>
      </w:r>
    </w:p>
    <w:p w:rsidR="00317117" w:rsidRPr="0014521D" w:rsidRDefault="00317117" w:rsidP="0014521D">
      <w:pPr>
        <w:pStyle w:val="Nadpis1"/>
      </w:pPr>
      <w:r w:rsidRPr="0014521D">
        <w:t>3. ZP</w:t>
      </w:r>
      <w:r w:rsidR="0014521D">
        <w:t>ů</w:t>
      </w:r>
      <w:r w:rsidRPr="0014521D">
        <w:t>SOB VYHLÁŠENÍ POŽÁRNÍHO POPLACHU</w:t>
      </w:r>
    </w:p>
    <w:p w:rsidR="00317117" w:rsidRPr="0014521D" w:rsidRDefault="00317117" w:rsidP="0014521D">
      <w:pPr>
        <w:rPr>
          <w:b/>
        </w:rPr>
      </w:pPr>
      <w:r w:rsidRPr="0014521D">
        <w:rPr>
          <w:b/>
        </w:rPr>
        <w:t xml:space="preserve">Požární poplach </w:t>
      </w:r>
      <w:r w:rsidR="0014521D">
        <w:rPr>
          <w:b/>
        </w:rPr>
        <w:t xml:space="preserve">je vyhlašován </w:t>
      </w:r>
      <w:r w:rsidRPr="0014521D">
        <w:rPr>
          <w:b/>
        </w:rPr>
        <w:t>voláním "HOŘÍ</w:t>
      </w:r>
      <w:r w:rsidR="0014521D">
        <w:rPr>
          <w:b/>
        </w:rPr>
        <w:t xml:space="preserve">" </w:t>
      </w:r>
      <w:r w:rsidR="0014521D" w:rsidRPr="00E566B5">
        <w:rPr>
          <w:b/>
          <w:highlight w:val="yellow"/>
        </w:rPr>
        <w:t>nebo sirénou</w:t>
      </w:r>
      <w:r w:rsidR="0014521D">
        <w:rPr>
          <w:b/>
        </w:rPr>
        <w:t>.</w:t>
      </w:r>
      <w:r w:rsidR="007B38C5">
        <w:rPr>
          <w:b/>
        </w:rPr>
        <w:t xml:space="preserve"> </w:t>
      </w:r>
      <w:r w:rsidR="0014521D">
        <w:rPr>
          <w:b/>
        </w:rPr>
        <w:t>P</w:t>
      </w:r>
      <w:r w:rsidRPr="0014521D">
        <w:rPr>
          <w:b/>
        </w:rPr>
        <w:t xml:space="preserve">ro </w:t>
      </w:r>
      <w:r w:rsidR="00EA2B26">
        <w:rPr>
          <w:b/>
        </w:rPr>
        <w:t>jednotku požární ochrany (JPO)</w:t>
      </w:r>
      <w:r w:rsidRPr="0014521D">
        <w:rPr>
          <w:b/>
        </w:rPr>
        <w:t xml:space="preserve"> podniku</w:t>
      </w:r>
      <w:r w:rsidR="007B38C5">
        <w:rPr>
          <w:b/>
        </w:rPr>
        <w:t xml:space="preserve"> je vyhlašován</w:t>
      </w:r>
      <w:r w:rsidR="0014521D">
        <w:rPr>
          <w:b/>
        </w:rPr>
        <w:t xml:space="preserve"> na</w:t>
      </w:r>
      <w:r w:rsidRPr="0014521D">
        <w:rPr>
          <w:b/>
        </w:rPr>
        <w:t xml:space="preserve"> tel</w:t>
      </w:r>
      <w:r w:rsidR="007B38C5">
        <w:rPr>
          <w:b/>
        </w:rPr>
        <w:t>efonní číslo</w:t>
      </w:r>
      <w:r w:rsidRPr="0014521D">
        <w:rPr>
          <w:b/>
        </w:rPr>
        <w:t xml:space="preserve"> </w:t>
      </w:r>
      <w:r w:rsidR="0014521D" w:rsidRPr="007B38C5">
        <w:rPr>
          <w:b/>
          <w:highlight w:val="yellow"/>
        </w:rPr>
        <w:t>XXXX</w:t>
      </w:r>
      <w:r w:rsidRPr="007B38C5">
        <w:rPr>
          <w:b/>
          <w:highlight w:val="yellow"/>
        </w:rPr>
        <w:t xml:space="preserve"> (150)</w:t>
      </w:r>
      <w:r w:rsidRPr="0014521D">
        <w:rPr>
          <w:b/>
        </w:rPr>
        <w:t xml:space="preserve"> </w:t>
      </w:r>
      <w:r w:rsidRPr="0014521D">
        <w:rPr>
          <w:b/>
          <w:highlight w:val="yellow"/>
        </w:rPr>
        <w:t xml:space="preserve">a na stanici </w:t>
      </w:r>
      <w:r w:rsidR="00F1079E">
        <w:rPr>
          <w:b/>
          <w:highlight w:val="yellow"/>
        </w:rPr>
        <w:t xml:space="preserve">JPO </w:t>
      </w:r>
      <w:r w:rsidR="0014521D" w:rsidRPr="0014521D">
        <w:rPr>
          <w:b/>
          <w:highlight w:val="yellow"/>
        </w:rPr>
        <w:t>staničním rozhlasem</w:t>
      </w:r>
      <w:r w:rsidR="0014521D">
        <w:rPr>
          <w:b/>
        </w:rPr>
        <w:t>.</w:t>
      </w:r>
    </w:p>
    <w:p w:rsidR="00317117" w:rsidRPr="0014521D" w:rsidRDefault="0014521D" w:rsidP="0014521D">
      <w:pPr>
        <w:pStyle w:val="Nadpis1"/>
      </w:pPr>
      <w:r>
        <w:t xml:space="preserve">4. POSTUP OSOB </w:t>
      </w:r>
      <w:r w:rsidR="00317117" w:rsidRPr="0014521D">
        <w:t>PŘI VYHLÁŠENÍ POŽÁRNÍHO POPLACHU</w:t>
      </w:r>
    </w:p>
    <w:p w:rsidR="00481A26" w:rsidRDefault="00317117" w:rsidP="0014521D">
      <w:pPr>
        <w:rPr>
          <w:b/>
        </w:rPr>
      </w:pPr>
      <w:r w:rsidRPr="0014521D">
        <w:rPr>
          <w:b/>
        </w:rPr>
        <w:t>Každý je povinen v souvislosti se zdoláváním požáru</w:t>
      </w:r>
      <w:r w:rsidR="00481A26">
        <w:rPr>
          <w:b/>
        </w:rPr>
        <w:t>:</w:t>
      </w:r>
      <w:r w:rsidRPr="0014521D">
        <w:rPr>
          <w:b/>
        </w:rPr>
        <w:t xml:space="preserve"> </w:t>
      </w:r>
    </w:p>
    <w:p w:rsidR="00481A26" w:rsidRDefault="00317117" w:rsidP="00481A26">
      <w:pPr>
        <w:numPr>
          <w:ilvl w:val="0"/>
          <w:numId w:val="5"/>
        </w:numPr>
        <w:rPr>
          <w:b/>
        </w:rPr>
      </w:pPr>
      <w:r w:rsidRPr="0014521D">
        <w:rPr>
          <w:b/>
        </w:rPr>
        <w:t xml:space="preserve">provést nutná opatření pro záchranu ohrožených osob, </w:t>
      </w:r>
    </w:p>
    <w:p w:rsidR="00481A26" w:rsidRDefault="00481A26" w:rsidP="00481A26">
      <w:pPr>
        <w:numPr>
          <w:ilvl w:val="0"/>
          <w:numId w:val="5"/>
        </w:numPr>
        <w:rPr>
          <w:b/>
        </w:rPr>
      </w:pPr>
      <w:r w:rsidRPr="00481A26">
        <w:rPr>
          <w:b/>
        </w:rPr>
        <w:t>nahl</w:t>
      </w:r>
      <w:r>
        <w:rPr>
          <w:b/>
        </w:rPr>
        <w:t>ásit událost</w:t>
      </w:r>
      <w:r w:rsidRPr="00481A26">
        <w:rPr>
          <w:b/>
        </w:rPr>
        <w:t xml:space="preserve"> na ohlašovnu požáru</w:t>
      </w:r>
      <w:r>
        <w:rPr>
          <w:b/>
        </w:rPr>
        <w:t>,</w:t>
      </w:r>
    </w:p>
    <w:p w:rsidR="00481A26" w:rsidRDefault="00317117" w:rsidP="00481A26">
      <w:pPr>
        <w:numPr>
          <w:ilvl w:val="0"/>
          <w:numId w:val="5"/>
        </w:numPr>
        <w:rPr>
          <w:b/>
        </w:rPr>
      </w:pPr>
      <w:r w:rsidRPr="0014521D">
        <w:rPr>
          <w:b/>
        </w:rPr>
        <w:t>uhasit požár, jestliže je to možné, nebo provést nutná opatření k zamezení jeho šíření</w:t>
      </w:r>
      <w:r w:rsidR="00481A26">
        <w:rPr>
          <w:b/>
        </w:rPr>
        <w:t>,</w:t>
      </w:r>
      <w:r w:rsidRPr="0014521D">
        <w:rPr>
          <w:b/>
        </w:rPr>
        <w:t xml:space="preserve"> </w:t>
      </w:r>
    </w:p>
    <w:p w:rsidR="00317117" w:rsidRPr="0014521D" w:rsidRDefault="00317117" w:rsidP="00481A26">
      <w:pPr>
        <w:numPr>
          <w:ilvl w:val="0"/>
          <w:numId w:val="5"/>
        </w:numPr>
        <w:rPr>
          <w:b/>
        </w:rPr>
      </w:pPr>
      <w:r w:rsidRPr="0014521D">
        <w:rPr>
          <w:b/>
        </w:rPr>
        <w:t>poskytnout osobní nebo věcnou pomoc jednot</w:t>
      </w:r>
      <w:r w:rsidR="0020136D">
        <w:rPr>
          <w:b/>
        </w:rPr>
        <w:t>kám</w:t>
      </w:r>
      <w:r w:rsidRPr="0014521D">
        <w:rPr>
          <w:b/>
        </w:rPr>
        <w:t xml:space="preserve"> požární ochrany na výzvu velitele zásahu.</w:t>
      </w:r>
    </w:p>
    <w:p w:rsidR="0014521D" w:rsidRPr="0014521D" w:rsidRDefault="0014521D" w:rsidP="0014521D"/>
    <w:p w:rsidR="00317117" w:rsidRDefault="00317117" w:rsidP="0014521D">
      <w:pPr>
        <w:jc w:val="left"/>
        <w:rPr>
          <w:b/>
          <w:u w:val="single"/>
        </w:rPr>
      </w:pPr>
      <w:r w:rsidRPr="0014521D">
        <w:rPr>
          <w:b/>
          <w:u w:val="single"/>
        </w:rPr>
        <w:t xml:space="preserve">Další povinnosti </w:t>
      </w:r>
      <w:r w:rsidR="0014521D">
        <w:rPr>
          <w:b/>
          <w:u w:val="single"/>
        </w:rPr>
        <w:t>osob</w:t>
      </w:r>
      <w:r w:rsidRPr="0014521D">
        <w:rPr>
          <w:b/>
          <w:u w:val="single"/>
        </w:rPr>
        <w:t xml:space="preserve"> </w:t>
      </w:r>
      <w:r w:rsidR="002E3EAF">
        <w:rPr>
          <w:b/>
          <w:u w:val="single"/>
        </w:rPr>
        <w:t>po vyhlášení požárního poplachu</w:t>
      </w:r>
    </w:p>
    <w:p w:rsidR="002E3EAF" w:rsidRPr="002E3EAF" w:rsidRDefault="002E3EAF" w:rsidP="002E3EAF">
      <w:pPr>
        <w:numPr>
          <w:ilvl w:val="0"/>
          <w:numId w:val="8"/>
        </w:numPr>
      </w:pPr>
      <w:r w:rsidRPr="002E3EAF">
        <w:t>v zasaženém prostoru nebo jeho bezprostřední blízkosti:</w:t>
      </w:r>
    </w:p>
    <w:p w:rsidR="002E3EAF" w:rsidRDefault="00FC3D4F" w:rsidP="00481A26">
      <w:pPr>
        <w:numPr>
          <w:ilvl w:val="0"/>
          <w:numId w:val="7"/>
        </w:numPr>
        <w:jc w:val="left"/>
        <w:rPr>
          <w:b/>
        </w:rPr>
      </w:pPr>
      <w:r>
        <w:rPr>
          <w:b/>
        </w:rPr>
        <w:t>v</w:t>
      </w:r>
      <w:r w:rsidR="002E3EAF" w:rsidRPr="002E3EAF">
        <w:rPr>
          <w:b/>
        </w:rPr>
        <w:t>ypn</w:t>
      </w:r>
      <w:r w:rsidR="005138A8">
        <w:rPr>
          <w:b/>
        </w:rPr>
        <w:t>out</w:t>
      </w:r>
      <w:r w:rsidR="002E3EAF" w:rsidRPr="002E3EAF">
        <w:rPr>
          <w:b/>
        </w:rPr>
        <w:t xml:space="preserve"> přívod</w:t>
      </w:r>
      <w:r w:rsidR="002E3EAF">
        <w:rPr>
          <w:b/>
        </w:rPr>
        <w:t xml:space="preserve"> elektrické</w:t>
      </w:r>
      <w:r w:rsidR="002E3EAF" w:rsidRPr="002E3EAF">
        <w:rPr>
          <w:b/>
        </w:rPr>
        <w:t xml:space="preserve"> energie</w:t>
      </w:r>
      <w:r w:rsidR="002E3EAF">
        <w:rPr>
          <w:b/>
        </w:rPr>
        <w:t xml:space="preserve"> a</w:t>
      </w:r>
      <w:r w:rsidR="002E3EAF" w:rsidRPr="002E3EAF">
        <w:rPr>
          <w:b/>
        </w:rPr>
        <w:t xml:space="preserve"> </w:t>
      </w:r>
      <w:r w:rsidR="002E3EAF" w:rsidRPr="0014521D">
        <w:rPr>
          <w:b/>
        </w:rPr>
        <w:t>odstav</w:t>
      </w:r>
      <w:r w:rsidR="005138A8">
        <w:rPr>
          <w:b/>
        </w:rPr>
        <w:t>i</w:t>
      </w:r>
      <w:r w:rsidR="002E3EAF">
        <w:rPr>
          <w:b/>
        </w:rPr>
        <w:t>t</w:t>
      </w:r>
      <w:r w:rsidR="002E3EAF" w:rsidRPr="0014521D">
        <w:rPr>
          <w:b/>
        </w:rPr>
        <w:t xml:space="preserve"> technologi</w:t>
      </w:r>
      <w:r w:rsidR="002E3EAF">
        <w:rPr>
          <w:b/>
        </w:rPr>
        <w:t>i z činnosti</w:t>
      </w:r>
      <w:r w:rsidR="002E3EAF" w:rsidRPr="002E3EAF">
        <w:rPr>
          <w:b/>
        </w:rPr>
        <w:t>, pokud tím nebude narušen technologický provoz</w:t>
      </w:r>
      <w:r>
        <w:rPr>
          <w:b/>
        </w:rPr>
        <w:t>;</w:t>
      </w:r>
    </w:p>
    <w:p w:rsidR="002E3EAF" w:rsidRDefault="00FC3D4F" w:rsidP="00481A26">
      <w:pPr>
        <w:numPr>
          <w:ilvl w:val="0"/>
          <w:numId w:val="7"/>
        </w:numPr>
        <w:jc w:val="left"/>
        <w:rPr>
          <w:b/>
        </w:rPr>
      </w:pPr>
      <w:r>
        <w:rPr>
          <w:b/>
        </w:rPr>
        <w:t>o</w:t>
      </w:r>
      <w:r w:rsidR="002E3EAF" w:rsidRPr="0014521D">
        <w:rPr>
          <w:b/>
        </w:rPr>
        <w:t>pus</w:t>
      </w:r>
      <w:r w:rsidR="005138A8">
        <w:rPr>
          <w:b/>
        </w:rPr>
        <w:t>tit</w:t>
      </w:r>
      <w:r w:rsidR="002E3EAF" w:rsidRPr="0014521D">
        <w:rPr>
          <w:b/>
        </w:rPr>
        <w:t xml:space="preserve"> ohrožený prostor na volné prostranství v dostatečné vzdálenosti a poskyt</w:t>
      </w:r>
      <w:r w:rsidR="002E3EAF">
        <w:rPr>
          <w:b/>
        </w:rPr>
        <w:t>n</w:t>
      </w:r>
      <w:r w:rsidR="005138A8">
        <w:rPr>
          <w:b/>
        </w:rPr>
        <w:t xml:space="preserve">out </w:t>
      </w:r>
      <w:r w:rsidR="002E3EAF" w:rsidRPr="0014521D">
        <w:rPr>
          <w:b/>
        </w:rPr>
        <w:t>pomoc jednotkám PO</w:t>
      </w:r>
      <w:r w:rsidR="002E3EAF">
        <w:rPr>
          <w:b/>
        </w:rPr>
        <w:t>,</w:t>
      </w:r>
      <w:r w:rsidR="002E3EAF" w:rsidRPr="0014521D">
        <w:rPr>
          <w:b/>
        </w:rPr>
        <w:t xml:space="preserve"> pokud o ni budou požádáni.</w:t>
      </w:r>
    </w:p>
    <w:p w:rsidR="002E3EAF" w:rsidRPr="002E3EAF" w:rsidRDefault="002E3EAF" w:rsidP="002E3EAF">
      <w:pPr>
        <w:numPr>
          <w:ilvl w:val="0"/>
          <w:numId w:val="8"/>
        </w:numPr>
      </w:pPr>
      <w:r w:rsidRPr="002E3EAF">
        <w:t>v</w:t>
      </w:r>
      <w:r>
        <w:t> ostatních prostorech, které nejsou bezprostředně ohroženy požárem:</w:t>
      </w:r>
    </w:p>
    <w:p w:rsidR="00481A26" w:rsidRPr="002E3EAF" w:rsidRDefault="00FC3D4F" w:rsidP="00481A26">
      <w:pPr>
        <w:numPr>
          <w:ilvl w:val="0"/>
          <w:numId w:val="7"/>
        </w:numPr>
        <w:jc w:val="left"/>
        <w:rPr>
          <w:b/>
        </w:rPr>
      </w:pPr>
      <w:r>
        <w:rPr>
          <w:b/>
        </w:rPr>
        <w:t>u</w:t>
      </w:r>
      <w:r w:rsidR="00481A26" w:rsidRPr="002E3EAF">
        <w:rPr>
          <w:b/>
        </w:rPr>
        <w:t>konč</w:t>
      </w:r>
      <w:r w:rsidR="005138A8">
        <w:rPr>
          <w:b/>
        </w:rPr>
        <w:t>it</w:t>
      </w:r>
      <w:r w:rsidR="00481A26" w:rsidRPr="002E3EAF">
        <w:rPr>
          <w:b/>
        </w:rPr>
        <w:t xml:space="preserve"> veškeré činnosti a vyčk</w:t>
      </w:r>
      <w:r w:rsidR="005138A8">
        <w:rPr>
          <w:b/>
        </w:rPr>
        <w:t>at</w:t>
      </w:r>
      <w:r w:rsidR="00481A26" w:rsidRPr="002E3EAF">
        <w:rPr>
          <w:b/>
        </w:rPr>
        <w:t>, zda nebude vyhlášena evakuace</w:t>
      </w:r>
      <w:r>
        <w:rPr>
          <w:b/>
        </w:rPr>
        <w:t>;</w:t>
      </w:r>
      <w:r w:rsidR="002E3EAF" w:rsidRPr="002E3EAF">
        <w:rPr>
          <w:b/>
        </w:rPr>
        <w:t xml:space="preserve"> </w:t>
      </w:r>
    </w:p>
    <w:p w:rsidR="00F1079E" w:rsidRPr="0014521D" w:rsidRDefault="00FC3D4F" w:rsidP="00481A26">
      <w:pPr>
        <w:numPr>
          <w:ilvl w:val="0"/>
          <w:numId w:val="7"/>
        </w:numPr>
        <w:jc w:val="left"/>
        <w:rPr>
          <w:b/>
        </w:rPr>
      </w:pPr>
      <w:r>
        <w:rPr>
          <w:b/>
        </w:rPr>
        <w:t>p</w:t>
      </w:r>
      <w:r w:rsidR="00481A26">
        <w:rPr>
          <w:b/>
        </w:rPr>
        <w:t>o</w:t>
      </w:r>
      <w:r w:rsidR="00481A26" w:rsidRPr="00481A26">
        <w:rPr>
          <w:b/>
        </w:rPr>
        <w:t xml:space="preserve"> vyhlášení evakuace</w:t>
      </w:r>
      <w:r w:rsidR="00481A26">
        <w:rPr>
          <w:b/>
        </w:rPr>
        <w:t>,</w:t>
      </w:r>
      <w:r w:rsidR="00481A26" w:rsidRPr="00481A26">
        <w:rPr>
          <w:b/>
        </w:rPr>
        <w:t xml:space="preserve"> v rámci možností</w:t>
      </w:r>
      <w:r w:rsidR="00481A26">
        <w:rPr>
          <w:b/>
        </w:rPr>
        <w:t xml:space="preserve"> a znalostí,</w:t>
      </w:r>
      <w:r w:rsidR="00481A26" w:rsidRPr="00481A26">
        <w:rPr>
          <w:b/>
        </w:rPr>
        <w:t xml:space="preserve"> vypn</w:t>
      </w:r>
      <w:r w:rsidR="005138A8">
        <w:rPr>
          <w:b/>
        </w:rPr>
        <w:t>out</w:t>
      </w:r>
      <w:r w:rsidR="00481A26" w:rsidRPr="00481A26">
        <w:rPr>
          <w:b/>
        </w:rPr>
        <w:t xml:space="preserve"> používaná elektrická zařízení, zastav</w:t>
      </w:r>
      <w:r w:rsidR="005138A8">
        <w:rPr>
          <w:b/>
        </w:rPr>
        <w:t>i</w:t>
      </w:r>
      <w:r w:rsidR="00481A26" w:rsidRPr="00481A26">
        <w:rPr>
          <w:b/>
        </w:rPr>
        <w:t xml:space="preserve">t stroje, </w:t>
      </w:r>
      <w:r w:rsidR="005138A8">
        <w:rPr>
          <w:b/>
        </w:rPr>
        <w:t>v</w:t>
      </w:r>
      <w:r w:rsidR="00481A26">
        <w:rPr>
          <w:b/>
        </w:rPr>
        <w:t>z</w:t>
      </w:r>
      <w:r w:rsidR="005138A8">
        <w:rPr>
          <w:b/>
        </w:rPr>
        <w:t>ít</w:t>
      </w:r>
      <w:r w:rsidR="00481A26">
        <w:rPr>
          <w:b/>
        </w:rPr>
        <w:t xml:space="preserve"> si osobní věci</w:t>
      </w:r>
      <w:r w:rsidR="005138A8">
        <w:rPr>
          <w:b/>
        </w:rPr>
        <w:t xml:space="preserve"> a odeb</w:t>
      </w:r>
      <w:r w:rsidR="00481A26" w:rsidRPr="00481A26">
        <w:rPr>
          <w:b/>
        </w:rPr>
        <w:t>r</w:t>
      </w:r>
      <w:r w:rsidR="005138A8">
        <w:rPr>
          <w:b/>
        </w:rPr>
        <w:t>a</w:t>
      </w:r>
      <w:r w:rsidR="00481A26" w:rsidRPr="00481A26">
        <w:rPr>
          <w:b/>
        </w:rPr>
        <w:t>t se na shromaždiště</w:t>
      </w:r>
      <w:r w:rsidR="005138A8">
        <w:rPr>
          <w:b/>
        </w:rPr>
        <w:t xml:space="preserve"> a zde</w:t>
      </w:r>
      <w:r w:rsidR="00E1538F">
        <w:rPr>
          <w:b/>
        </w:rPr>
        <w:t xml:space="preserve"> </w:t>
      </w:r>
      <w:r w:rsidR="00E1538F" w:rsidRPr="00E1538F">
        <w:rPr>
          <w:b/>
        </w:rPr>
        <w:t>vyčk</w:t>
      </w:r>
      <w:r w:rsidR="005138A8">
        <w:rPr>
          <w:b/>
        </w:rPr>
        <w:t>at</w:t>
      </w:r>
      <w:r w:rsidR="00E1538F" w:rsidRPr="00E1538F">
        <w:rPr>
          <w:b/>
        </w:rPr>
        <w:t xml:space="preserve"> </w:t>
      </w:r>
      <w:r w:rsidR="00E1538F">
        <w:rPr>
          <w:b/>
        </w:rPr>
        <w:t xml:space="preserve">dalších </w:t>
      </w:r>
      <w:r w:rsidR="00E1538F" w:rsidRPr="00E1538F">
        <w:rPr>
          <w:b/>
        </w:rPr>
        <w:t>pokynů</w:t>
      </w:r>
      <w:r w:rsidR="00481A26">
        <w:rPr>
          <w:b/>
        </w:rPr>
        <w:t>.</w:t>
      </w:r>
      <w:bookmarkStart w:id="0" w:name="_GoBack"/>
      <w:bookmarkEnd w:id="0"/>
    </w:p>
    <w:p w:rsidR="00317117" w:rsidRPr="00A71D1F" w:rsidRDefault="00317117" w:rsidP="00A71D1F">
      <w:pPr>
        <w:pStyle w:val="Nadpis1"/>
      </w:pPr>
      <w:r w:rsidRPr="00A71D1F">
        <w:t>5. D</w:t>
      </w:r>
      <w:r w:rsidR="00A71D1F">
        <w:t>ů</w:t>
      </w:r>
      <w:r w:rsidRPr="00A71D1F">
        <w:t>LEŽITÁ TELEFONNÍ ČÍSLA</w:t>
      </w: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2"/>
        <w:gridCol w:w="2444"/>
        <w:gridCol w:w="2445"/>
      </w:tblGrid>
      <w:tr w:rsidR="00F1079E" w:rsidRPr="00A71D1F" w:rsidTr="00E1538F">
        <w:trPr>
          <w:jc w:val="center"/>
        </w:trPr>
        <w:tc>
          <w:tcPr>
            <w:tcW w:w="4042" w:type="dxa"/>
            <w:vAlign w:val="center"/>
          </w:tcPr>
          <w:p w:rsidR="00F1079E" w:rsidRPr="00A71D1F" w:rsidRDefault="00F1079E" w:rsidP="00A71D1F">
            <w:pPr>
              <w:jc w:val="left"/>
              <w:rPr>
                <w:b/>
              </w:rPr>
            </w:pPr>
          </w:p>
        </w:tc>
        <w:tc>
          <w:tcPr>
            <w:tcW w:w="2444" w:type="dxa"/>
            <w:vAlign w:val="center"/>
          </w:tcPr>
          <w:p w:rsidR="00F1079E" w:rsidRPr="00F1079E" w:rsidRDefault="00F1079E" w:rsidP="00E1538F">
            <w:pPr>
              <w:jc w:val="center"/>
              <w:rPr>
                <w:b/>
                <w:i/>
                <w:szCs w:val="22"/>
              </w:rPr>
            </w:pPr>
            <w:r w:rsidRPr="00F1079E">
              <w:rPr>
                <w:b/>
                <w:i/>
                <w:szCs w:val="22"/>
              </w:rPr>
              <w:t>Vnitropodniková linka:</w:t>
            </w:r>
          </w:p>
        </w:tc>
        <w:tc>
          <w:tcPr>
            <w:tcW w:w="2445" w:type="dxa"/>
            <w:vAlign w:val="center"/>
          </w:tcPr>
          <w:p w:rsidR="00F1079E" w:rsidRPr="00F1079E" w:rsidRDefault="00F1079E" w:rsidP="00E1538F">
            <w:pPr>
              <w:jc w:val="center"/>
              <w:rPr>
                <w:b/>
                <w:i/>
                <w:szCs w:val="22"/>
              </w:rPr>
            </w:pPr>
            <w:r w:rsidRPr="00F1079E">
              <w:rPr>
                <w:b/>
                <w:i/>
                <w:szCs w:val="22"/>
              </w:rPr>
              <w:t>Ostatní telefonní čísla:</w:t>
            </w:r>
          </w:p>
        </w:tc>
      </w:tr>
      <w:tr w:rsidR="00F1079E" w:rsidRPr="00A71D1F" w:rsidTr="00E1538F">
        <w:trPr>
          <w:jc w:val="center"/>
        </w:trPr>
        <w:tc>
          <w:tcPr>
            <w:tcW w:w="4042" w:type="dxa"/>
            <w:vAlign w:val="center"/>
          </w:tcPr>
          <w:p w:rsidR="00F1079E" w:rsidRPr="00A71D1F" w:rsidRDefault="00F1079E" w:rsidP="00EA2B26">
            <w:pPr>
              <w:jc w:val="left"/>
              <w:rPr>
                <w:b/>
              </w:rPr>
            </w:pPr>
            <w:r w:rsidRPr="00A71D1F">
              <w:rPr>
                <w:b/>
              </w:rPr>
              <w:t xml:space="preserve">OHLAŠOVNA POŽÁRU - </w:t>
            </w:r>
            <w:r w:rsidR="00EA2B26">
              <w:rPr>
                <w:b/>
                <w:highlight w:val="yellow"/>
              </w:rPr>
              <w:t>JPO</w:t>
            </w:r>
            <w:r w:rsidRPr="00CF0376">
              <w:rPr>
                <w:b/>
                <w:highlight w:val="yellow"/>
              </w:rPr>
              <w:t xml:space="preserve"> ČEPRO</w:t>
            </w:r>
          </w:p>
        </w:tc>
        <w:tc>
          <w:tcPr>
            <w:tcW w:w="2444" w:type="dxa"/>
            <w:vAlign w:val="center"/>
          </w:tcPr>
          <w:p w:rsidR="00F1079E" w:rsidRPr="00A71D1F" w:rsidRDefault="00F1079E" w:rsidP="00E1538F">
            <w:pPr>
              <w:jc w:val="center"/>
              <w:rPr>
                <w:b/>
              </w:rPr>
            </w:pPr>
          </w:p>
        </w:tc>
        <w:tc>
          <w:tcPr>
            <w:tcW w:w="2445" w:type="dxa"/>
            <w:vAlign w:val="center"/>
          </w:tcPr>
          <w:p w:rsidR="00F1079E" w:rsidRPr="00A71D1F" w:rsidRDefault="00F1079E" w:rsidP="00E1538F">
            <w:pPr>
              <w:jc w:val="center"/>
              <w:rPr>
                <w:b/>
              </w:rPr>
            </w:pPr>
          </w:p>
        </w:tc>
      </w:tr>
      <w:tr w:rsidR="00F1079E" w:rsidRPr="00A71D1F" w:rsidTr="00E1538F">
        <w:trPr>
          <w:jc w:val="center"/>
        </w:trPr>
        <w:tc>
          <w:tcPr>
            <w:tcW w:w="4042" w:type="dxa"/>
            <w:vAlign w:val="center"/>
          </w:tcPr>
          <w:p w:rsidR="00F1079E" w:rsidRPr="00A71D1F" w:rsidRDefault="00F1079E" w:rsidP="00A71D1F">
            <w:pPr>
              <w:jc w:val="left"/>
              <w:rPr>
                <w:b/>
              </w:rPr>
            </w:pPr>
            <w:r>
              <w:rPr>
                <w:b/>
              </w:rPr>
              <w:t>KOPIS</w:t>
            </w:r>
            <w:r w:rsidRPr="00A71D1F">
              <w:rPr>
                <w:b/>
              </w:rPr>
              <w:t xml:space="preserve"> HZS kraje</w:t>
            </w:r>
          </w:p>
        </w:tc>
        <w:tc>
          <w:tcPr>
            <w:tcW w:w="2444" w:type="dxa"/>
            <w:vAlign w:val="center"/>
          </w:tcPr>
          <w:p w:rsidR="00F1079E" w:rsidRPr="00A71D1F" w:rsidRDefault="00F1079E" w:rsidP="00E1538F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(0) </w:t>
            </w:r>
            <w:r w:rsidRPr="00693B02">
              <w:rPr>
                <w:b/>
                <w:bCs/>
              </w:rPr>
              <w:t>150</w:t>
            </w:r>
          </w:p>
        </w:tc>
        <w:tc>
          <w:tcPr>
            <w:tcW w:w="2445" w:type="dxa"/>
            <w:vAlign w:val="center"/>
          </w:tcPr>
          <w:p w:rsidR="00F1079E" w:rsidRPr="00A71D1F" w:rsidRDefault="00F1079E" w:rsidP="00E1538F">
            <w:pPr>
              <w:jc w:val="center"/>
              <w:rPr>
                <w:b/>
              </w:rPr>
            </w:pPr>
            <w:r>
              <w:rPr>
                <w:b/>
              </w:rPr>
              <w:t>150 nebo 112</w:t>
            </w:r>
          </w:p>
        </w:tc>
      </w:tr>
      <w:tr w:rsidR="005138A8" w:rsidRPr="00A71D1F" w:rsidTr="00357F65">
        <w:trPr>
          <w:jc w:val="center"/>
        </w:trPr>
        <w:tc>
          <w:tcPr>
            <w:tcW w:w="4042" w:type="dxa"/>
            <w:vAlign w:val="center"/>
          </w:tcPr>
          <w:p w:rsidR="005138A8" w:rsidRPr="00A71D1F" w:rsidRDefault="005138A8" w:rsidP="009B4B4F">
            <w:pPr>
              <w:jc w:val="left"/>
              <w:rPr>
                <w:b/>
              </w:rPr>
            </w:pPr>
            <w:r w:rsidRPr="00A71D1F">
              <w:rPr>
                <w:b/>
              </w:rPr>
              <w:t>ZDRAVOTNICKÁ ZÁCHRANNÁ SLUŽBA</w:t>
            </w:r>
          </w:p>
        </w:tc>
        <w:tc>
          <w:tcPr>
            <w:tcW w:w="2444" w:type="dxa"/>
            <w:vAlign w:val="center"/>
          </w:tcPr>
          <w:p w:rsidR="005138A8" w:rsidRPr="00693B02" w:rsidRDefault="005138A8" w:rsidP="009B4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(0) </w:t>
            </w:r>
            <w:r w:rsidRPr="00693B02">
              <w:rPr>
                <w:b/>
                <w:bCs/>
              </w:rPr>
              <w:t>155</w:t>
            </w:r>
          </w:p>
        </w:tc>
        <w:tc>
          <w:tcPr>
            <w:tcW w:w="2445" w:type="dxa"/>
            <w:vAlign w:val="center"/>
          </w:tcPr>
          <w:p w:rsidR="005138A8" w:rsidRPr="00A71D1F" w:rsidRDefault="005138A8" w:rsidP="009B4B4F">
            <w:pPr>
              <w:jc w:val="center"/>
              <w:rPr>
                <w:b/>
              </w:rPr>
            </w:pPr>
            <w:r>
              <w:rPr>
                <w:b/>
              </w:rPr>
              <w:t>155 nebo 112</w:t>
            </w:r>
          </w:p>
        </w:tc>
      </w:tr>
      <w:tr w:rsidR="005138A8" w:rsidRPr="00A71D1F" w:rsidTr="00357F65">
        <w:trPr>
          <w:jc w:val="center"/>
        </w:trPr>
        <w:tc>
          <w:tcPr>
            <w:tcW w:w="4042" w:type="dxa"/>
            <w:vAlign w:val="center"/>
          </w:tcPr>
          <w:p w:rsidR="005138A8" w:rsidRPr="00A71D1F" w:rsidRDefault="005138A8" w:rsidP="003D4303">
            <w:pPr>
              <w:jc w:val="left"/>
              <w:rPr>
                <w:b/>
              </w:rPr>
            </w:pPr>
            <w:r w:rsidRPr="00A71D1F">
              <w:rPr>
                <w:b/>
              </w:rPr>
              <w:t>POLICIE ČR</w:t>
            </w:r>
          </w:p>
        </w:tc>
        <w:tc>
          <w:tcPr>
            <w:tcW w:w="2444" w:type="dxa"/>
            <w:vAlign w:val="center"/>
          </w:tcPr>
          <w:p w:rsidR="005138A8" w:rsidRPr="00693B02" w:rsidRDefault="005138A8" w:rsidP="003D4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(0) </w:t>
            </w:r>
            <w:r w:rsidRPr="00693B02">
              <w:rPr>
                <w:b/>
                <w:bCs/>
              </w:rPr>
              <w:t>158</w:t>
            </w:r>
          </w:p>
        </w:tc>
        <w:tc>
          <w:tcPr>
            <w:tcW w:w="2445" w:type="dxa"/>
            <w:vAlign w:val="center"/>
          </w:tcPr>
          <w:p w:rsidR="005138A8" w:rsidRPr="00A71D1F" w:rsidRDefault="005138A8" w:rsidP="003D4303">
            <w:pPr>
              <w:jc w:val="center"/>
              <w:rPr>
                <w:b/>
              </w:rPr>
            </w:pPr>
            <w:r>
              <w:rPr>
                <w:b/>
              </w:rPr>
              <w:t>158 nebo 112</w:t>
            </w:r>
          </w:p>
        </w:tc>
      </w:tr>
      <w:tr w:rsidR="005138A8" w:rsidRPr="00A71D1F" w:rsidTr="00E1538F">
        <w:trPr>
          <w:jc w:val="center"/>
        </w:trPr>
        <w:tc>
          <w:tcPr>
            <w:tcW w:w="4042" w:type="dxa"/>
            <w:vAlign w:val="center"/>
          </w:tcPr>
          <w:p w:rsidR="005138A8" w:rsidRDefault="005138A8" w:rsidP="00A71D1F">
            <w:pPr>
              <w:jc w:val="left"/>
              <w:rPr>
                <w:b/>
              </w:rPr>
            </w:pPr>
            <w:r>
              <w:rPr>
                <w:b/>
              </w:rPr>
              <w:t xml:space="preserve">Pohotovost </w:t>
            </w:r>
          </w:p>
          <w:p w:rsidR="005138A8" w:rsidRPr="00A71D1F" w:rsidRDefault="005138A8" w:rsidP="00A71D1F">
            <w:pPr>
              <w:jc w:val="left"/>
              <w:rPr>
                <w:b/>
              </w:rPr>
            </w:pPr>
            <w:r>
              <w:rPr>
                <w:b/>
              </w:rPr>
              <w:tab/>
              <w:t>E</w:t>
            </w:r>
            <w:r w:rsidRPr="00A71D1F">
              <w:rPr>
                <w:b/>
              </w:rPr>
              <w:t>lektro</w:t>
            </w:r>
          </w:p>
          <w:p w:rsidR="005138A8" w:rsidRPr="00A71D1F" w:rsidRDefault="005138A8" w:rsidP="00A71D1F">
            <w:pPr>
              <w:jc w:val="left"/>
              <w:rPr>
                <w:b/>
              </w:rPr>
            </w:pPr>
            <w:r>
              <w:rPr>
                <w:b/>
              </w:rPr>
              <w:tab/>
            </w:r>
            <w:r w:rsidRPr="00A71D1F">
              <w:rPr>
                <w:b/>
              </w:rPr>
              <w:t>Voda</w:t>
            </w:r>
          </w:p>
          <w:p w:rsidR="005138A8" w:rsidRPr="00A71D1F" w:rsidRDefault="005138A8" w:rsidP="00A71D1F">
            <w:pPr>
              <w:jc w:val="left"/>
              <w:rPr>
                <w:b/>
              </w:rPr>
            </w:pPr>
            <w:r>
              <w:rPr>
                <w:b/>
              </w:rPr>
              <w:tab/>
              <w:t>P</w:t>
            </w:r>
            <w:r w:rsidRPr="00A71D1F">
              <w:rPr>
                <w:b/>
              </w:rPr>
              <w:t>lyn</w:t>
            </w:r>
          </w:p>
        </w:tc>
        <w:tc>
          <w:tcPr>
            <w:tcW w:w="2444" w:type="dxa"/>
            <w:vAlign w:val="center"/>
          </w:tcPr>
          <w:p w:rsidR="005138A8" w:rsidRDefault="005138A8" w:rsidP="00E1538F">
            <w:pPr>
              <w:jc w:val="center"/>
              <w:rPr>
                <w:b/>
              </w:rPr>
            </w:pPr>
          </w:p>
          <w:p w:rsidR="005138A8" w:rsidRDefault="005138A8" w:rsidP="00E1538F">
            <w:pPr>
              <w:jc w:val="center"/>
              <w:rPr>
                <w:b/>
              </w:rPr>
            </w:pPr>
          </w:p>
          <w:p w:rsidR="005138A8" w:rsidRDefault="005138A8" w:rsidP="00E1538F">
            <w:pPr>
              <w:jc w:val="center"/>
              <w:rPr>
                <w:b/>
              </w:rPr>
            </w:pPr>
          </w:p>
          <w:p w:rsidR="005138A8" w:rsidRPr="00A71D1F" w:rsidRDefault="005138A8" w:rsidP="00E1538F">
            <w:pPr>
              <w:jc w:val="center"/>
              <w:rPr>
                <w:b/>
              </w:rPr>
            </w:pPr>
          </w:p>
        </w:tc>
        <w:tc>
          <w:tcPr>
            <w:tcW w:w="2445" w:type="dxa"/>
            <w:vAlign w:val="center"/>
          </w:tcPr>
          <w:p w:rsidR="005138A8" w:rsidRDefault="005138A8" w:rsidP="00E1538F">
            <w:pPr>
              <w:jc w:val="center"/>
              <w:rPr>
                <w:b/>
              </w:rPr>
            </w:pPr>
          </w:p>
          <w:p w:rsidR="005138A8" w:rsidRDefault="005138A8" w:rsidP="00E1538F">
            <w:pPr>
              <w:jc w:val="center"/>
              <w:rPr>
                <w:b/>
              </w:rPr>
            </w:pPr>
          </w:p>
          <w:p w:rsidR="005138A8" w:rsidRDefault="005138A8" w:rsidP="00E1538F">
            <w:pPr>
              <w:jc w:val="center"/>
              <w:rPr>
                <w:b/>
              </w:rPr>
            </w:pPr>
          </w:p>
          <w:p w:rsidR="005138A8" w:rsidRPr="00A71D1F" w:rsidRDefault="005138A8" w:rsidP="00E1538F">
            <w:pPr>
              <w:jc w:val="center"/>
              <w:rPr>
                <w:b/>
              </w:rPr>
            </w:pPr>
            <w:r w:rsidRPr="00F1079E">
              <w:rPr>
                <w:b/>
                <w:highlight w:val="yellow"/>
              </w:rPr>
              <w:t>1239</w:t>
            </w:r>
          </w:p>
        </w:tc>
      </w:tr>
      <w:tr w:rsidR="005138A8" w:rsidRPr="00A71D1F" w:rsidTr="00E1538F">
        <w:trPr>
          <w:jc w:val="center"/>
        </w:trPr>
        <w:tc>
          <w:tcPr>
            <w:tcW w:w="4042" w:type="dxa"/>
            <w:vAlign w:val="center"/>
          </w:tcPr>
          <w:p w:rsidR="005138A8" w:rsidRPr="00BB3933" w:rsidRDefault="005138A8" w:rsidP="008A7EA6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Vedoucí skladu</w:t>
            </w:r>
          </w:p>
          <w:p w:rsidR="005138A8" w:rsidRPr="00BB3933" w:rsidRDefault="005138A8" w:rsidP="008A7EA6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Bezpečnostní technik</w:t>
            </w:r>
          </w:p>
          <w:p w:rsidR="005138A8" w:rsidRPr="00BB3933" w:rsidRDefault="005138A8" w:rsidP="00EA2B26">
            <w:pPr>
              <w:jc w:val="left"/>
              <w:rPr>
                <w:b/>
                <w:szCs w:val="22"/>
              </w:rPr>
            </w:pPr>
            <w:r w:rsidRPr="00EA2B26">
              <w:rPr>
                <w:b/>
                <w:szCs w:val="22"/>
                <w:highlight w:val="yellow"/>
              </w:rPr>
              <w:t xml:space="preserve">Velitel </w:t>
            </w:r>
            <w:r w:rsidR="00EA2B26" w:rsidRPr="00EA2B26">
              <w:rPr>
                <w:b/>
                <w:szCs w:val="22"/>
                <w:highlight w:val="yellow"/>
              </w:rPr>
              <w:t>JPO</w:t>
            </w:r>
          </w:p>
        </w:tc>
        <w:tc>
          <w:tcPr>
            <w:tcW w:w="2444" w:type="dxa"/>
            <w:vAlign w:val="center"/>
          </w:tcPr>
          <w:p w:rsidR="005138A8" w:rsidRDefault="005138A8" w:rsidP="00E1538F">
            <w:pPr>
              <w:jc w:val="center"/>
              <w:rPr>
                <w:b/>
              </w:rPr>
            </w:pPr>
          </w:p>
          <w:p w:rsidR="005138A8" w:rsidRDefault="005138A8" w:rsidP="00E1538F">
            <w:pPr>
              <w:jc w:val="center"/>
              <w:rPr>
                <w:b/>
              </w:rPr>
            </w:pPr>
          </w:p>
          <w:p w:rsidR="005138A8" w:rsidRPr="00A71D1F" w:rsidRDefault="005138A8" w:rsidP="00E1538F">
            <w:pPr>
              <w:jc w:val="center"/>
              <w:rPr>
                <w:b/>
              </w:rPr>
            </w:pPr>
          </w:p>
        </w:tc>
        <w:tc>
          <w:tcPr>
            <w:tcW w:w="2445" w:type="dxa"/>
            <w:vAlign w:val="center"/>
          </w:tcPr>
          <w:p w:rsidR="005138A8" w:rsidRDefault="005138A8" w:rsidP="00E1538F">
            <w:pPr>
              <w:jc w:val="center"/>
              <w:rPr>
                <w:b/>
              </w:rPr>
            </w:pPr>
          </w:p>
          <w:p w:rsidR="005138A8" w:rsidRDefault="005138A8" w:rsidP="00E1538F">
            <w:pPr>
              <w:jc w:val="center"/>
              <w:rPr>
                <w:b/>
              </w:rPr>
            </w:pPr>
          </w:p>
          <w:p w:rsidR="005138A8" w:rsidRPr="00A71D1F" w:rsidRDefault="005138A8" w:rsidP="00E1538F">
            <w:pPr>
              <w:jc w:val="center"/>
              <w:rPr>
                <w:b/>
              </w:rPr>
            </w:pPr>
          </w:p>
        </w:tc>
      </w:tr>
    </w:tbl>
    <w:p w:rsidR="00317117" w:rsidRDefault="00317117" w:rsidP="00A71D1F"/>
    <w:p w:rsidR="00A71D1F" w:rsidRPr="00A71D1F" w:rsidRDefault="00A71D1F" w:rsidP="00A71D1F"/>
    <w:p w:rsidR="00A71D1F" w:rsidRDefault="00A71D1F" w:rsidP="00A71D1F">
      <w:pPr>
        <w:jc w:val="left"/>
      </w:pPr>
      <w:r>
        <w:t xml:space="preserve">Schválil: </w:t>
      </w:r>
      <w:r>
        <w:tab/>
      </w:r>
      <w:r w:rsidR="00CA0D42" w:rsidRPr="00A71D1F">
        <w:t xml:space="preserve">Ing. </w:t>
      </w:r>
      <w:r>
        <w:t>Jitka Šonková</w:t>
      </w:r>
    </w:p>
    <w:p w:rsidR="00C760F1" w:rsidRPr="00A71D1F" w:rsidRDefault="00A71D1F" w:rsidP="00A71D1F">
      <w:pPr>
        <w:jc w:val="left"/>
      </w:pPr>
      <w:r>
        <w:t>požární specialista –</w:t>
      </w:r>
      <w:r w:rsidR="00035C3B" w:rsidRPr="00A71D1F">
        <w:t xml:space="preserve"> na základě </w:t>
      </w:r>
      <w:r>
        <w:t>pověření</w:t>
      </w:r>
    </w:p>
    <w:sectPr w:rsidR="00C760F1" w:rsidRPr="00A71D1F" w:rsidSect="00F1079E">
      <w:headerReference w:type="default" r:id="rId9"/>
      <w:footerReference w:type="default" r:id="rId10"/>
      <w:pgSz w:w="11906" w:h="16838"/>
      <w:pgMar w:top="1559" w:right="1134" w:bottom="1134" w:left="1134" w:header="709" w:footer="709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33" w:rsidRDefault="00E95A33">
      <w:r>
        <w:separator/>
      </w:r>
    </w:p>
  </w:endnote>
  <w:endnote w:type="continuationSeparator" w:id="0">
    <w:p w:rsidR="00E95A33" w:rsidRDefault="00E9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98" w:rsidRPr="00545B20" w:rsidRDefault="002E3EAF" w:rsidP="00A71D1F">
    <w:pPr>
      <w:pStyle w:val="Zpat"/>
    </w:pPr>
    <w:r w:rsidRPr="002E3EAF">
      <w:t>V </w:t>
    </w:r>
    <w:r w:rsidRPr="002E3EAF">
      <w:rPr>
        <w:highlight w:val="yellow"/>
      </w:rPr>
      <w:t xml:space="preserve">XXX, </w:t>
    </w:r>
    <w:proofErr w:type="spellStart"/>
    <w:proofErr w:type="gramStart"/>
    <w:r w:rsidRPr="002E3EAF">
      <w:rPr>
        <w:highlight w:val="yellow"/>
      </w:rPr>
      <w:t>dd.mm</w:t>
    </w:r>
    <w:proofErr w:type="gramEnd"/>
    <w:r w:rsidRPr="002E3EAF">
      <w:rPr>
        <w:highlight w:val="yellow"/>
      </w:rPr>
      <w:t>.rrrr</w:t>
    </w:r>
    <w:proofErr w:type="spellEnd"/>
    <w:r>
      <w:tab/>
    </w:r>
    <w:r w:rsidR="00051C98" w:rsidRPr="00545B20">
      <w:t>Z</w:t>
    </w:r>
    <w:r w:rsidR="00545B20" w:rsidRPr="00545B20">
      <w:t xml:space="preserve">pracoval: </w:t>
    </w:r>
    <w:r w:rsidR="00A71D1F" w:rsidRPr="00A71D1F">
      <w:rPr>
        <w:highlight w:val="yellow"/>
      </w:rPr>
      <w:t>XXX, číslo osvědčení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33" w:rsidRDefault="00E95A33">
      <w:r>
        <w:separator/>
      </w:r>
    </w:p>
  </w:footnote>
  <w:footnote w:type="continuationSeparator" w:id="0">
    <w:p w:rsidR="00E95A33" w:rsidRDefault="00E95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1D" w:rsidRPr="00EC218F" w:rsidRDefault="000D26AB" w:rsidP="00EC218F">
    <w:pPr>
      <w:pStyle w:val="Zhlav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-57150</wp:posOffset>
          </wp:positionV>
          <wp:extent cx="1690370" cy="539750"/>
          <wp:effectExtent l="0" t="0" r="5080" b="0"/>
          <wp:wrapSquare wrapText="bothSides"/>
          <wp:docPr id="3" name="obrázek 3" descr="cepro_znac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ro_znacka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79E" w:rsidRPr="00EC218F">
      <w:tab/>
    </w:r>
    <w:r w:rsidR="00F1079E" w:rsidRPr="00FC3D4F">
      <w:rPr>
        <w:b/>
        <w:sz w:val="26"/>
        <w:szCs w:val="26"/>
        <w:u w:val="single"/>
      </w:rPr>
      <w:t xml:space="preserve">ČEPRO, a.s., sklad </w:t>
    </w:r>
    <w:r w:rsidR="00F1079E" w:rsidRPr="00EC218F">
      <w:rPr>
        <w:b/>
        <w:sz w:val="26"/>
        <w:szCs w:val="26"/>
        <w:highlight w:val="yellow"/>
        <w:u w:val="single"/>
      </w:rPr>
      <w:t>XXX</w:t>
    </w:r>
  </w:p>
  <w:p w:rsidR="00EC218F" w:rsidRPr="00EC218F" w:rsidRDefault="00EC218F" w:rsidP="00EC218F">
    <w:pPr>
      <w:pStyle w:val="Zhlav"/>
    </w:pPr>
    <w:r w:rsidRPr="00EC218F">
      <w:tab/>
    </w:r>
    <w:r w:rsidRPr="00EC218F">
      <w:rPr>
        <w:highlight w:val="yellow"/>
      </w:rPr>
      <w:t>adresa skladu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A0E"/>
    <w:multiLevelType w:val="hybridMultilevel"/>
    <w:tmpl w:val="0BBC6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A7EA5"/>
    <w:multiLevelType w:val="singleLevel"/>
    <w:tmpl w:val="9E5243D2"/>
    <w:lvl w:ilvl="0">
      <w:start w:val="6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">
    <w:nsid w:val="220D1050"/>
    <w:multiLevelType w:val="hybridMultilevel"/>
    <w:tmpl w:val="F6887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463BE"/>
    <w:multiLevelType w:val="hybridMultilevel"/>
    <w:tmpl w:val="6AB63E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F601266"/>
    <w:multiLevelType w:val="hybridMultilevel"/>
    <w:tmpl w:val="4AA629AA"/>
    <w:lvl w:ilvl="0" w:tplc="A3F44A4A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206BC6"/>
    <w:multiLevelType w:val="hybridMultilevel"/>
    <w:tmpl w:val="8940C8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C5269"/>
    <w:multiLevelType w:val="hybridMultilevel"/>
    <w:tmpl w:val="9A845F26"/>
    <w:lvl w:ilvl="0" w:tplc="907C709C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2D0C9F"/>
    <w:multiLevelType w:val="hybridMultilevel"/>
    <w:tmpl w:val="8EB42C44"/>
    <w:lvl w:ilvl="0" w:tplc="98A0D636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42"/>
    <w:rsid w:val="00035C3B"/>
    <w:rsid w:val="00051C98"/>
    <w:rsid w:val="000D26AB"/>
    <w:rsid w:val="0014521D"/>
    <w:rsid w:val="00157535"/>
    <w:rsid w:val="0020136D"/>
    <w:rsid w:val="002753F9"/>
    <w:rsid w:val="00277584"/>
    <w:rsid w:val="002D4FC8"/>
    <w:rsid w:val="002E3EAF"/>
    <w:rsid w:val="00317117"/>
    <w:rsid w:val="0033305D"/>
    <w:rsid w:val="00367343"/>
    <w:rsid w:val="00481A26"/>
    <w:rsid w:val="0048393B"/>
    <w:rsid w:val="005138A8"/>
    <w:rsid w:val="00545B20"/>
    <w:rsid w:val="00690B17"/>
    <w:rsid w:val="007B0DD0"/>
    <w:rsid w:val="007B38C5"/>
    <w:rsid w:val="00837C74"/>
    <w:rsid w:val="009C5BA6"/>
    <w:rsid w:val="00A47038"/>
    <w:rsid w:val="00A53017"/>
    <w:rsid w:val="00A57DEF"/>
    <w:rsid w:val="00A71D1F"/>
    <w:rsid w:val="00AE4869"/>
    <w:rsid w:val="00C416BD"/>
    <w:rsid w:val="00C760F1"/>
    <w:rsid w:val="00CA0D42"/>
    <w:rsid w:val="00CF0376"/>
    <w:rsid w:val="00D30218"/>
    <w:rsid w:val="00E1538F"/>
    <w:rsid w:val="00E566B5"/>
    <w:rsid w:val="00E75E6B"/>
    <w:rsid w:val="00E8535A"/>
    <w:rsid w:val="00E95A33"/>
    <w:rsid w:val="00EA2B26"/>
    <w:rsid w:val="00EC218F"/>
    <w:rsid w:val="00F03F9E"/>
    <w:rsid w:val="00F1079E"/>
    <w:rsid w:val="00F124D3"/>
    <w:rsid w:val="00FC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1079E"/>
    <w:pPr>
      <w:jc w:val="both"/>
    </w:pPr>
    <w:rPr>
      <w:rFonts w:ascii="Franklin Gothic Book" w:hAnsi="Franklin Gothic Book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1079E"/>
    <w:pPr>
      <w:keepNext/>
      <w:spacing w:before="180"/>
      <w:jc w:val="center"/>
      <w:outlineLvl w:val="0"/>
    </w:pPr>
    <w:rPr>
      <w:b/>
      <w:bCs/>
      <w:caps/>
      <w:color w:val="FF0000"/>
      <w:kern w:val="32"/>
      <w:sz w:val="2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3D4F"/>
    <w:pPr>
      <w:tabs>
        <w:tab w:val="right" w:pos="9639"/>
      </w:tabs>
    </w:pPr>
  </w:style>
  <w:style w:type="paragraph" w:styleId="Zpat">
    <w:name w:val="footer"/>
    <w:basedOn w:val="Normln"/>
    <w:rsid w:val="00A71D1F"/>
    <w:pPr>
      <w:tabs>
        <w:tab w:val="center" w:pos="4536"/>
        <w:tab w:val="right" w:pos="9072"/>
      </w:tabs>
      <w:jc w:val="left"/>
    </w:pPr>
    <w:rPr>
      <w:sz w:val="18"/>
    </w:rPr>
  </w:style>
  <w:style w:type="character" w:customStyle="1" w:styleId="Nadpis1Char">
    <w:name w:val="Nadpis 1 Char"/>
    <w:link w:val="Nadpis1"/>
    <w:rsid w:val="00F1079E"/>
    <w:rPr>
      <w:rFonts w:ascii="Franklin Gothic Book" w:hAnsi="Franklin Gothic Book"/>
      <w:b/>
      <w:bCs/>
      <w:caps/>
      <w:color w:val="FF0000"/>
      <w:kern w:val="32"/>
      <w:sz w:val="26"/>
      <w:szCs w:val="32"/>
    </w:rPr>
  </w:style>
  <w:style w:type="paragraph" w:styleId="Textbubliny">
    <w:name w:val="Balloon Text"/>
    <w:basedOn w:val="Normln"/>
    <w:link w:val="TextbublinyChar"/>
    <w:rsid w:val="00F10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1079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107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079E"/>
    <w:rPr>
      <w:sz w:val="20"/>
      <w:szCs w:val="20"/>
    </w:rPr>
  </w:style>
  <w:style w:type="character" w:customStyle="1" w:styleId="TextkomenteChar">
    <w:name w:val="Text komentáře Char"/>
    <w:link w:val="Textkomente"/>
    <w:rsid w:val="00F1079E"/>
    <w:rPr>
      <w:rFonts w:ascii="Franklin Gothic Book" w:hAnsi="Franklin Gothic Book"/>
    </w:rPr>
  </w:style>
  <w:style w:type="paragraph" w:styleId="Pedmtkomente">
    <w:name w:val="annotation subject"/>
    <w:basedOn w:val="Textkomente"/>
    <w:next w:val="Textkomente"/>
    <w:link w:val="PedmtkomenteChar"/>
    <w:rsid w:val="000D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D26AB"/>
    <w:rPr>
      <w:rFonts w:ascii="Franklin Gothic Book" w:hAnsi="Franklin Gothic Book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1079E"/>
    <w:pPr>
      <w:jc w:val="both"/>
    </w:pPr>
    <w:rPr>
      <w:rFonts w:ascii="Franklin Gothic Book" w:hAnsi="Franklin Gothic Book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1079E"/>
    <w:pPr>
      <w:keepNext/>
      <w:spacing w:before="180"/>
      <w:jc w:val="center"/>
      <w:outlineLvl w:val="0"/>
    </w:pPr>
    <w:rPr>
      <w:b/>
      <w:bCs/>
      <w:caps/>
      <w:color w:val="FF0000"/>
      <w:kern w:val="32"/>
      <w:sz w:val="2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3D4F"/>
    <w:pPr>
      <w:tabs>
        <w:tab w:val="right" w:pos="9639"/>
      </w:tabs>
    </w:pPr>
  </w:style>
  <w:style w:type="paragraph" w:styleId="Zpat">
    <w:name w:val="footer"/>
    <w:basedOn w:val="Normln"/>
    <w:rsid w:val="00A71D1F"/>
    <w:pPr>
      <w:tabs>
        <w:tab w:val="center" w:pos="4536"/>
        <w:tab w:val="right" w:pos="9072"/>
      </w:tabs>
      <w:jc w:val="left"/>
    </w:pPr>
    <w:rPr>
      <w:sz w:val="18"/>
    </w:rPr>
  </w:style>
  <w:style w:type="character" w:customStyle="1" w:styleId="Nadpis1Char">
    <w:name w:val="Nadpis 1 Char"/>
    <w:link w:val="Nadpis1"/>
    <w:rsid w:val="00F1079E"/>
    <w:rPr>
      <w:rFonts w:ascii="Franklin Gothic Book" w:hAnsi="Franklin Gothic Book"/>
      <w:b/>
      <w:bCs/>
      <w:caps/>
      <w:color w:val="FF0000"/>
      <w:kern w:val="32"/>
      <w:sz w:val="26"/>
      <w:szCs w:val="32"/>
    </w:rPr>
  </w:style>
  <w:style w:type="paragraph" w:styleId="Textbubliny">
    <w:name w:val="Balloon Text"/>
    <w:basedOn w:val="Normln"/>
    <w:link w:val="TextbublinyChar"/>
    <w:rsid w:val="00F10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1079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107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079E"/>
    <w:rPr>
      <w:sz w:val="20"/>
      <w:szCs w:val="20"/>
    </w:rPr>
  </w:style>
  <w:style w:type="character" w:customStyle="1" w:styleId="TextkomenteChar">
    <w:name w:val="Text komentáře Char"/>
    <w:link w:val="Textkomente"/>
    <w:rsid w:val="00F1079E"/>
    <w:rPr>
      <w:rFonts w:ascii="Franklin Gothic Book" w:hAnsi="Franklin Gothic Book"/>
    </w:rPr>
  </w:style>
  <w:style w:type="paragraph" w:styleId="Pedmtkomente">
    <w:name w:val="annotation subject"/>
    <w:basedOn w:val="Textkomente"/>
    <w:next w:val="Textkomente"/>
    <w:link w:val="PedmtkomenteChar"/>
    <w:rsid w:val="000D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D26AB"/>
    <w:rPr>
      <w:rFonts w:ascii="Franklin Gothic Book" w:hAnsi="Franklin Gothic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93694-FA41-4F16-9ECC-35DE7EFA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PPS</dc:subject>
  <dc:creator>Šonková Jitka</dc:creator>
  <cp:keywords>PPS</cp:keywords>
  <cp:lastModifiedBy>Šonková Jitka</cp:lastModifiedBy>
  <cp:revision>4</cp:revision>
  <cp:lastPrinted>2005-11-14T08:48:00Z</cp:lastPrinted>
  <dcterms:created xsi:type="dcterms:W3CDTF">2021-07-23T10:01:00Z</dcterms:created>
  <dcterms:modified xsi:type="dcterms:W3CDTF">2021-08-03T09:12:00Z</dcterms:modified>
</cp:coreProperties>
</file>