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14E2" w14:textId="77777777" w:rsidR="00571633" w:rsidRPr="00394DB3" w:rsidRDefault="00ED02C1" w:rsidP="00A44D44">
      <w:pPr>
        <w:jc w:val="center"/>
      </w:pPr>
      <w:r w:rsidRPr="00A44D44">
        <w:rPr>
          <w:noProof/>
          <w:lang w:eastAsia="cs-CZ"/>
        </w:rPr>
        <w:drawing>
          <wp:inline distT="0" distB="0" distL="0" distR="0" wp14:anchorId="4B811566" wp14:editId="124496BA">
            <wp:extent cx="1800000" cy="617912"/>
            <wp:effectExtent l="0" t="0" r="0" b="0"/>
            <wp:docPr id="1" name="obrázek 1" descr="cepro_znacka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pro_znacka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61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114E3" w14:textId="77777777" w:rsidR="00571633" w:rsidRPr="00394DB3" w:rsidRDefault="00571633" w:rsidP="00C050AC"/>
    <w:p w14:paraId="4B8114E4" w14:textId="77777777" w:rsidR="00571633" w:rsidRPr="00112B3C" w:rsidRDefault="00A44D44" w:rsidP="00A44D44">
      <w:pPr>
        <w:jc w:val="center"/>
        <w:rPr>
          <w:b/>
          <w:bCs/>
          <w:color w:val="FF0000"/>
          <w:sz w:val="52"/>
          <w:szCs w:val="52"/>
        </w:rPr>
      </w:pPr>
      <w:commentRangeStart w:id="0"/>
      <w:r w:rsidRPr="00112B3C">
        <w:rPr>
          <w:b/>
          <w:bCs/>
          <w:color w:val="FF0000"/>
          <w:sz w:val="52"/>
          <w:szCs w:val="52"/>
        </w:rPr>
        <w:t xml:space="preserve">ŘÁD </w:t>
      </w:r>
      <w:commentRangeEnd w:id="0"/>
      <w:r w:rsidR="002962DD">
        <w:rPr>
          <w:rStyle w:val="Odkaznakoment"/>
        </w:rPr>
        <w:commentReference w:id="0"/>
      </w:r>
      <w:r w:rsidRPr="00112B3C">
        <w:rPr>
          <w:b/>
          <w:bCs/>
          <w:color w:val="FF0000"/>
          <w:sz w:val="52"/>
          <w:szCs w:val="52"/>
        </w:rPr>
        <w:t>OHLAŠOVNY POŽÁRŮ</w:t>
      </w:r>
    </w:p>
    <w:p w14:paraId="4B8114E5" w14:textId="77777777" w:rsidR="00571633" w:rsidRPr="00835E32" w:rsidRDefault="00571633" w:rsidP="00835E32"/>
    <w:p w14:paraId="4B8114E6" w14:textId="619E78C3" w:rsidR="00571633" w:rsidRDefault="00571633" w:rsidP="00835E32">
      <w:r w:rsidRPr="00394DB3">
        <w:t xml:space="preserve">Při vzniku požáru v objektu </w:t>
      </w:r>
      <w:r w:rsidR="00C050AC" w:rsidRPr="00394DB3">
        <w:t>ČEPRO,</w:t>
      </w:r>
      <w:r w:rsidRPr="00394DB3">
        <w:t xml:space="preserve"> a.s.</w:t>
      </w:r>
      <w:r w:rsidR="00112B3C">
        <w:t>,</w:t>
      </w:r>
      <w:r w:rsidR="00274ED5" w:rsidRPr="00394DB3">
        <w:t xml:space="preserve"> </w:t>
      </w:r>
      <w:r w:rsidR="00152901" w:rsidRPr="00394DB3">
        <w:t>sklad</w:t>
      </w:r>
      <w:r w:rsidR="00274ED5" w:rsidRPr="00394DB3">
        <w:t xml:space="preserve"> </w:t>
      </w:r>
      <w:r w:rsidR="00C95B38" w:rsidRPr="00C95B38">
        <w:rPr>
          <w:highlight w:val="yellow"/>
        </w:rPr>
        <w:t>XXX</w:t>
      </w:r>
      <w:r w:rsidRPr="00394DB3">
        <w:t>, je nutno provést přesně a bez časových ztrát všechna potřebná opatření k rychlému zásahu požárních jednotek</w:t>
      </w:r>
      <w:r w:rsidR="00112387">
        <w:t xml:space="preserve">, </w:t>
      </w:r>
      <w:r w:rsidR="00BC4359">
        <w:t>které provedou</w:t>
      </w:r>
      <w:r w:rsidRPr="00394DB3">
        <w:t xml:space="preserve"> lokalizac</w:t>
      </w:r>
      <w:r w:rsidR="00BC4359">
        <w:t>i</w:t>
      </w:r>
      <w:r w:rsidRPr="00394DB3">
        <w:t xml:space="preserve"> a likvidaci požáru. </w:t>
      </w:r>
      <w:r w:rsidRPr="004F032A">
        <w:t>Tento řád stanovuje povinnosti</w:t>
      </w:r>
      <w:r w:rsidR="00274ED5" w:rsidRPr="004F032A">
        <w:t>,</w:t>
      </w:r>
      <w:r w:rsidRPr="004F032A">
        <w:t xml:space="preserve"> které musí </w:t>
      </w:r>
      <w:r w:rsidR="00897F46" w:rsidRPr="004F032A">
        <w:t>obsluha ohlašovny požárů</w:t>
      </w:r>
      <w:r w:rsidRPr="004F032A">
        <w:t xml:space="preserve"> plnit.</w:t>
      </w:r>
      <w:r w:rsidRPr="00394DB3">
        <w:t xml:space="preserve"> </w:t>
      </w:r>
    </w:p>
    <w:p w14:paraId="4B8114E8" w14:textId="77777777" w:rsidR="00571633" w:rsidRPr="00A44D44" w:rsidRDefault="00A44D44" w:rsidP="00A44D44">
      <w:pPr>
        <w:pStyle w:val="Nadpis1"/>
      </w:pPr>
      <w:r>
        <w:t xml:space="preserve">1. </w:t>
      </w:r>
      <w:r w:rsidR="00571633" w:rsidRPr="00A44D44">
        <w:t>Zkoušení spojovacích a signalizačních prostředků</w:t>
      </w:r>
    </w:p>
    <w:p w14:paraId="4B8114E9" w14:textId="34916E23" w:rsidR="00571633" w:rsidRPr="00D424C5" w:rsidRDefault="001314F2" w:rsidP="00D424C5">
      <w:r>
        <w:t xml:space="preserve">Obsluha ohlašovny </w:t>
      </w:r>
      <w:r w:rsidR="00897F46">
        <w:t>požárů</w:t>
      </w:r>
      <w:r w:rsidR="00571633" w:rsidRPr="00D424C5">
        <w:t xml:space="preserve"> musí </w:t>
      </w:r>
      <w:r w:rsidR="004F032A">
        <w:t xml:space="preserve">denně </w:t>
      </w:r>
      <w:r w:rsidR="00571633" w:rsidRPr="00D424C5">
        <w:t xml:space="preserve">ověřovat </w:t>
      </w:r>
      <w:r w:rsidR="00394DB3" w:rsidRPr="00D424C5">
        <w:t>činnost spojovacích a </w:t>
      </w:r>
      <w:r w:rsidR="00571633" w:rsidRPr="00D424C5">
        <w:t>signalizačních prostředků</w:t>
      </w:r>
      <w:r w:rsidR="00CC18DF">
        <w:t xml:space="preserve">. </w:t>
      </w:r>
      <w:r w:rsidR="00CC18DF" w:rsidRPr="00800BF8">
        <w:rPr>
          <w:b/>
          <w:bCs/>
        </w:rPr>
        <w:t>Při nástupu na směnu</w:t>
      </w:r>
      <w:r w:rsidR="00CC18DF">
        <w:t>:</w:t>
      </w:r>
    </w:p>
    <w:p w14:paraId="4B8114EA" w14:textId="7DCEC1C1" w:rsidR="00571633" w:rsidRPr="00A44D44" w:rsidRDefault="00DA56EF" w:rsidP="00A44D44">
      <w:pPr>
        <w:pStyle w:val="Odstavecseseznamem"/>
        <w:numPr>
          <w:ilvl w:val="0"/>
          <w:numId w:val="17"/>
        </w:numPr>
      </w:pPr>
      <w:proofErr w:type="gramStart"/>
      <w:r>
        <w:t>ověří</w:t>
      </w:r>
      <w:proofErr w:type="gramEnd"/>
      <w:r w:rsidR="00CC18DF">
        <w:t xml:space="preserve"> funkčnost</w:t>
      </w:r>
      <w:r w:rsidR="00571633" w:rsidRPr="00A44D44">
        <w:t xml:space="preserve"> telefonní</w:t>
      </w:r>
      <w:r w:rsidR="00CC18DF">
        <w:t>ho</w:t>
      </w:r>
      <w:r w:rsidR="00571633" w:rsidRPr="00A44D44">
        <w:t xml:space="preserve"> přístroj</w:t>
      </w:r>
      <w:r w:rsidR="00CC18DF">
        <w:t xml:space="preserve">e </w:t>
      </w:r>
      <w:r>
        <w:t>–</w:t>
      </w:r>
      <w:r w:rsidR="00571633" w:rsidRPr="00A44D44">
        <w:t xml:space="preserve"> link</w:t>
      </w:r>
      <w:r w:rsidR="00CC18DF">
        <w:t>y</w:t>
      </w:r>
      <w:r w:rsidR="00571633" w:rsidRPr="00A44D44">
        <w:t xml:space="preserve"> č</w:t>
      </w:r>
      <w:r w:rsidR="00571633" w:rsidRPr="00A44D44">
        <w:rPr>
          <w:highlight w:val="yellow"/>
        </w:rPr>
        <w:t xml:space="preserve">. </w:t>
      </w:r>
      <w:proofErr w:type="spellStart"/>
      <w:r w:rsidR="00C95B38">
        <w:rPr>
          <w:b/>
          <w:highlight w:val="yellow"/>
        </w:rPr>
        <w:t>xxxx</w:t>
      </w:r>
      <w:proofErr w:type="spellEnd"/>
      <w:r w:rsidR="00180ED2" w:rsidRPr="00A44D44">
        <w:rPr>
          <w:b/>
          <w:highlight w:val="yellow"/>
        </w:rPr>
        <w:t xml:space="preserve"> </w:t>
      </w:r>
      <w:r w:rsidR="00571633" w:rsidRPr="00A44D44">
        <w:rPr>
          <w:b/>
          <w:highlight w:val="yellow"/>
        </w:rPr>
        <w:t>(</w:t>
      </w:r>
      <w:r w:rsidR="00CC18DF">
        <w:rPr>
          <w:b/>
          <w:highlight w:val="yellow"/>
        </w:rPr>
        <w:t>150</w:t>
      </w:r>
      <w:r w:rsidR="00571633" w:rsidRPr="00A44D44">
        <w:rPr>
          <w:b/>
          <w:highlight w:val="yellow"/>
        </w:rPr>
        <w:t>)</w:t>
      </w:r>
      <w:r w:rsidR="00571633" w:rsidRPr="00A44D44">
        <w:t xml:space="preserve"> </w:t>
      </w:r>
      <w:r>
        <w:t xml:space="preserve">– </w:t>
      </w:r>
      <w:r w:rsidR="00571633" w:rsidRPr="00A44D44">
        <w:t>určen</w:t>
      </w:r>
      <w:r>
        <w:t>é</w:t>
      </w:r>
      <w:r w:rsidR="00571633" w:rsidRPr="00A44D44">
        <w:t xml:space="preserve"> pro ohlášení požáru v objekt</w:t>
      </w:r>
      <w:r>
        <w:t>ech</w:t>
      </w:r>
      <w:r w:rsidR="00571633" w:rsidRPr="00A44D44">
        <w:t xml:space="preserve"> </w:t>
      </w:r>
      <w:r w:rsidR="0094350D">
        <w:t>skladu</w:t>
      </w:r>
      <w:r w:rsidR="00233FF6">
        <w:t>;</w:t>
      </w:r>
    </w:p>
    <w:p w14:paraId="4B8114EB" w14:textId="1C0BE750" w:rsidR="00571633" w:rsidRPr="00A44D44" w:rsidRDefault="00DA56EF" w:rsidP="00A44D44">
      <w:pPr>
        <w:pStyle w:val="Odstavecseseznamem"/>
        <w:numPr>
          <w:ilvl w:val="0"/>
          <w:numId w:val="17"/>
        </w:numPr>
      </w:pPr>
      <w:proofErr w:type="gramStart"/>
      <w:r>
        <w:t>ověří</w:t>
      </w:r>
      <w:proofErr w:type="gramEnd"/>
      <w:r>
        <w:t xml:space="preserve"> funkčnost</w:t>
      </w:r>
      <w:r w:rsidRPr="00A44D44">
        <w:t xml:space="preserve"> </w:t>
      </w:r>
      <w:r w:rsidR="00571633" w:rsidRPr="00A44D44">
        <w:t>telefonního přístroje určeného pro přivolání jednotek HZS kraje</w:t>
      </w:r>
      <w:r w:rsidR="00233FF6">
        <w:t>;</w:t>
      </w:r>
    </w:p>
    <w:p w14:paraId="4B8114EC" w14:textId="711D7C49" w:rsidR="00571633" w:rsidRPr="00A44D44" w:rsidRDefault="00233FF6" w:rsidP="00A44D44">
      <w:pPr>
        <w:pStyle w:val="Odstavecseseznamem"/>
        <w:numPr>
          <w:ilvl w:val="0"/>
          <w:numId w:val="17"/>
        </w:numPr>
      </w:pPr>
      <w:proofErr w:type="gramStart"/>
      <w:r>
        <w:t>o</w:t>
      </w:r>
      <w:r w:rsidR="00571633" w:rsidRPr="00A44D44">
        <w:t>věří</w:t>
      </w:r>
      <w:proofErr w:type="gramEnd"/>
      <w:r w:rsidR="00571633" w:rsidRPr="00A44D44">
        <w:t xml:space="preserve"> provozuschopnost</w:t>
      </w:r>
      <w:r>
        <w:t xml:space="preserve"> radiostanic</w:t>
      </w:r>
      <w:r w:rsidR="00571633" w:rsidRPr="00A44D44">
        <w:t xml:space="preserve"> </w:t>
      </w:r>
      <w:r>
        <w:t>(dále „</w:t>
      </w:r>
      <w:r w:rsidR="00571633" w:rsidRPr="00A44D44">
        <w:t>RDST</w:t>
      </w:r>
      <w:r w:rsidR="00817A01">
        <w:t>“)</w:t>
      </w:r>
      <w:r w:rsidR="00D424C5">
        <w:t>,</w:t>
      </w:r>
      <w:r w:rsidR="00571633" w:rsidRPr="00A44D44">
        <w:t xml:space="preserve"> a to:</w:t>
      </w:r>
    </w:p>
    <w:p w14:paraId="4B8114ED" w14:textId="0F903481" w:rsidR="00571633" w:rsidRPr="00A44D44" w:rsidRDefault="00571633" w:rsidP="00D424C5">
      <w:pPr>
        <w:pStyle w:val="Odstavecseseznamem"/>
        <w:numPr>
          <w:ilvl w:val="0"/>
          <w:numId w:val="18"/>
        </w:numPr>
      </w:pPr>
      <w:r w:rsidRPr="00A44D44">
        <w:t>kontrolou stavu mob</w:t>
      </w:r>
      <w:r w:rsidR="00274ED5" w:rsidRPr="00A44D44">
        <w:t xml:space="preserve">ilních a přenosných </w:t>
      </w:r>
      <w:r w:rsidR="00817A01">
        <w:t>RDST</w:t>
      </w:r>
      <w:r w:rsidR="00D519C8">
        <w:t>;</w:t>
      </w:r>
    </w:p>
    <w:p w14:paraId="4B8114EE" w14:textId="685884AA" w:rsidR="00571633" w:rsidRPr="00A44D44" w:rsidRDefault="00571633" w:rsidP="00D424C5">
      <w:pPr>
        <w:pStyle w:val="Odstavecseseznamem"/>
        <w:numPr>
          <w:ilvl w:val="0"/>
          <w:numId w:val="18"/>
        </w:numPr>
      </w:pPr>
      <w:r w:rsidRPr="00A44D44">
        <w:t>pravideln</w:t>
      </w:r>
      <w:r w:rsidR="00610C3A">
        <w:t>ým spojením</w:t>
      </w:r>
      <w:r w:rsidRPr="00A44D44">
        <w:t xml:space="preserve"> základnové </w:t>
      </w:r>
      <w:r w:rsidR="00817A01">
        <w:t>RDST</w:t>
      </w:r>
      <w:r w:rsidRPr="00A44D44">
        <w:t xml:space="preserve"> </w:t>
      </w:r>
      <w:commentRangeStart w:id="1"/>
      <w:r w:rsidR="00610C3A" w:rsidRPr="006706C3">
        <w:rPr>
          <w:highlight w:val="yellow"/>
        </w:rPr>
        <w:t xml:space="preserve">s HZS </w:t>
      </w:r>
      <w:r w:rsidR="00610C3A" w:rsidRPr="00610C3A">
        <w:rPr>
          <w:highlight w:val="yellow"/>
        </w:rPr>
        <w:t xml:space="preserve">kraje </w:t>
      </w:r>
      <w:r w:rsidRPr="00610C3A">
        <w:rPr>
          <w:highlight w:val="yellow"/>
        </w:rPr>
        <w:t xml:space="preserve">na frekvenci </w:t>
      </w:r>
      <w:r w:rsidR="00610C3A">
        <w:rPr>
          <w:highlight w:val="yellow"/>
        </w:rPr>
        <w:t>požární ochrany</w:t>
      </w:r>
      <w:r w:rsidRPr="006706C3">
        <w:rPr>
          <w:highlight w:val="yellow"/>
        </w:rPr>
        <w:t xml:space="preserve"> </w:t>
      </w:r>
      <w:r w:rsidR="006706C3" w:rsidRPr="004E652B">
        <w:rPr>
          <w:highlight w:val="cyan"/>
        </w:rPr>
        <w:t>/</w:t>
      </w:r>
      <w:r w:rsidR="009B1501" w:rsidRPr="004E652B">
        <w:rPr>
          <w:highlight w:val="cyan"/>
        </w:rPr>
        <w:t xml:space="preserve"> </w:t>
      </w:r>
      <w:r w:rsidR="00610C3A" w:rsidRPr="004E652B">
        <w:rPr>
          <w:highlight w:val="cyan"/>
        </w:rPr>
        <w:t xml:space="preserve">s JPO skladu </w:t>
      </w:r>
      <w:r w:rsidR="006706C3" w:rsidRPr="004E652B">
        <w:rPr>
          <w:highlight w:val="cyan"/>
        </w:rPr>
        <w:t xml:space="preserve">na </w:t>
      </w:r>
      <w:r w:rsidR="001378B6" w:rsidRPr="004E652B">
        <w:rPr>
          <w:highlight w:val="cyan"/>
        </w:rPr>
        <w:t xml:space="preserve">přidělené </w:t>
      </w:r>
      <w:r w:rsidR="006706C3" w:rsidRPr="004E652B">
        <w:rPr>
          <w:highlight w:val="cyan"/>
        </w:rPr>
        <w:t>frekvenci</w:t>
      </w:r>
      <w:r w:rsidR="001378B6" w:rsidRPr="004E652B">
        <w:rPr>
          <w:highlight w:val="cyan"/>
        </w:rPr>
        <w:t xml:space="preserve"> </w:t>
      </w:r>
      <w:proofErr w:type="spellStart"/>
      <w:r w:rsidR="001378B6" w:rsidRPr="004E652B">
        <w:rPr>
          <w:highlight w:val="cyan"/>
        </w:rPr>
        <w:t>KRPxxx</w:t>
      </w:r>
      <w:commentRangeEnd w:id="1"/>
      <w:proofErr w:type="spellEnd"/>
      <w:r w:rsidR="001378B6" w:rsidRPr="004E652B">
        <w:rPr>
          <w:rStyle w:val="Odkaznakoment"/>
          <w:highlight w:val="cyan"/>
        </w:rPr>
        <w:commentReference w:id="1"/>
      </w:r>
      <w:r w:rsidR="00D519C8">
        <w:t>;</w:t>
      </w:r>
    </w:p>
    <w:p w14:paraId="4B8114EF" w14:textId="6D0796B9" w:rsidR="00571633" w:rsidRPr="001B0F4A" w:rsidRDefault="006706C3" w:rsidP="00A44D44">
      <w:pPr>
        <w:pStyle w:val="Odstavecseseznamem"/>
        <w:numPr>
          <w:ilvl w:val="0"/>
          <w:numId w:val="17"/>
        </w:numPr>
        <w:rPr>
          <w:highlight w:val="yellow"/>
        </w:rPr>
      </w:pPr>
      <w:proofErr w:type="gramStart"/>
      <w:r w:rsidRPr="001B0F4A">
        <w:rPr>
          <w:highlight w:val="yellow"/>
        </w:rPr>
        <w:t>ověří</w:t>
      </w:r>
      <w:proofErr w:type="gramEnd"/>
      <w:r w:rsidRPr="001B0F4A">
        <w:rPr>
          <w:highlight w:val="yellow"/>
        </w:rPr>
        <w:t xml:space="preserve"> funkčnost </w:t>
      </w:r>
      <w:commentRangeStart w:id="2"/>
      <w:r w:rsidR="0031387E" w:rsidRPr="0031387E">
        <w:rPr>
          <w:highlight w:val="yellow"/>
        </w:rPr>
        <w:t>rozhlasového zařízení na stanici</w:t>
      </w:r>
      <w:r w:rsidR="0031387E">
        <w:rPr>
          <w:highlight w:val="yellow"/>
        </w:rPr>
        <w:t xml:space="preserve"> JPO</w:t>
      </w:r>
      <w:r w:rsidR="009B1501">
        <w:rPr>
          <w:highlight w:val="yellow"/>
        </w:rPr>
        <w:t xml:space="preserve"> </w:t>
      </w:r>
      <w:r w:rsidR="00D519C8" w:rsidRPr="004E652B">
        <w:rPr>
          <w:highlight w:val="cyan"/>
        </w:rPr>
        <w:t>/</w:t>
      </w:r>
      <w:r w:rsidR="009B1501" w:rsidRPr="004E652B">
        <w:rPr>
          <w:highlight w:val="cyan"/>
        </w:rPr>
        <w:t xml:space="preserve"> </w:t>
      </w:r>
      <w:r w:rsidR="00571633" w:rsidRPr="004E652B">
        <w:rPr>
          <w:highlight w:val="cyan"/>
        </w:rPr>
        <w:t>závodního rozhlasu</w:t>
      </w:r>
      <w:r w:rsidR="0031387E">
        <w:rPr>
          <w:highlight w:val="yellow"/>
        </w:rPr>
        <w:t>,</w:t>
      </w:r>
      <w:r w:rsidR="001B0F4A" w:rsidRPr="001B0F4A">
        <w:rPr>
          <w:highlight w:val="yellow"/>
        </w:rPr>
        <w:t xml:space="preserve"> případně dalších</w:t>
      </w:r>
      <w:commentRangeEnd w:id="2"/>
      <w:r w:rsidR="00800BF8">
        <w:rPr>
          <w:rStyle w:val="Odkaznakoment"/>
        </w:rPr>
        <w:commentReference w:id="2"/>
      </w:r>
      <w:r w:rsidR="001B0F4A" w:rsidRPr="001B0F4A">
        <w:rPr>
          <w:highlight w:val="yellow"/>
        </w:rPr>
        <w:t xml:space="preserve"> </w:t>
      </w:r>
      <w:r w:rsidR="001B0F4A">
        <w:rPr>
          <w:highlight w:val="yellow"/>
        </w:rPr>
        <w:t>signalizačních prostředků</w:t>
      </w:r>
      <w:r w:rsidR="00FE7292">
        <w:rPr>
          <w:highlight w:val="yellow"/>
        </w:rPr>
        <w:t xml:space="preserve"> pro vyhlášení poplachu</w:t>
      </w:r>
      <w:r w:rsidR="009F1A27" w:rsidRPr="001B0F4A">
        <w:rPr>
          <w:highlight w:val="yellow"/>
        </w:rPr>
        <w:t>;</w:t>
      </w:r>
    </w:p>
    <w:p w14:paraId="4B8114F0" w14:textId="42E2E5A3" w:rsidR="00571633" w:rsidRPr="00A44D44" w:rsidRDefault="00FE7292" w:rsidP="00A44D44">
      <w:pPr>
        <w:pStyle w:val="Odstavecseseznamem"/>
        <w:numPr>
          <w:ilvl w:val="0"/>
          <w:numId w:val="17"/>
        </w:numPr>
      </w:pPr>
      <w:r>
        <w:t>zk</w:t>
      </w:r>
      <w:r w:rsidR="00571633" w:rsidRPr="00A44D44">
        <w:t>ontrol</w:t>
      </w:r>
      <w:r>
        <w:t>uje</w:t>
      </w:r>
      <w:r w:rsidR="00571633" w:rsidRPr="00A44D44">
        <w:t xml:space="preserve"> stav ústřed</w:t>
      </w:r>
      <w:r w:rsidR="00930908" w:rsidRPr="00930908">
        <w:rPr>
          <w:highlight w:val="yellow"/>
        </w:rPr>
        <w:t>e</w:t>
      </w:r>
      <w:r w:rsidR="00571633" w:rsidRPr="0094350D">
        <w:rPr>
          <w:highlight w:val="yellow"/>
        </w:rPr>
        <w:t>n</w:t>
      </w:r>
      <w:r w:rsidR="00571633" w:rsidRPr="00A44D44">
        <w:t xml:space="preserve"> EPS</w:t>
      </w:r>
      <w:r w:rsidR="00C93F11">
        <w:t xml:space="preserve"> </w:t>
      </w:r>
      <w:r w:rsidR="00C93F11" w:rsidRPr="00C93F11">
        <w:t>a její grafické nadstavby (SBI)</w:t>
      </w:r>
      <w:r w:rsidR="00D424C5">
        <w:t>.</w:t>
      </w:r>
    </w:p>
    <w:p w14:paraId="4B8114F2" w14:textId="77777777" w:rsidR="00571633" w:rsidRPr="00A44D44" w:rsidRDefault="00A44D44" w:rsidP="00A44D44">
      <w:pPr>
        <w:pStyle w:val="Nadpis1"/>
      </w:pPr>
      <w:r>
        <w:t xml:space="preserve">2. </w:t>
      </w:r>
      <w:r w:rsidR="00571633" w:rsidRPr="00A44D44">
        <w:t>Příjem hlášení o požáru a další záznamy</w:t>
      </w:r>
    </w:p>
    <w:p w14:paraId="4B8114F3" w14:textId="52AFD311" w:rsidR="00571633" w:rsidRDefault="0018332E" w:rsidP="00394DB3">
      <w:r w:rsidRPr="0018332E">
        <w:t>Obsluha ohlašovny požáru</w:t>
      </w:r>
      <w:r>
        <w:t xml:space="preserve"> </w:t>
      </w:r>
      <w:r w:rsidR="00622B87" w:rsidRPr="00622B87">
        <w:t>přijímá zprávu o</w:t>
      </w:r>
      <w:r w:rsidR="00930908">
        <w:t> </w:t>
      </w:r>
      <w:r w:rsidR="00622B87" w:rsidRPr="00622B87">
        <w:t>události s patřičným klidem a rozvahou</w:t>
      </w:r>
      <w:r>
        <w:t xml:space="preserve">. </w:t>
      </w:r>
      <w:r w:rsidR="00050CED">
        <w:t xml:space="preserve">Při hlášení </w:t>
      </w:r>
      <w:r>
        <w:t>události</w:t>
      </w:r>
      <w:r w:rsidR="00050CED">
        <w:t xml:space="preserve"> v</w:t>
      </w:r>
      <w:r>
        <w:t>e</w:t>
      </w:r>
      <w:r w:rsidR="00050CED">
        <w:t xml:space="preserve"> </w:t>
      </w:r>
      <w:r>
        <w:t>skladu</w:t>
      </w:r>
      <w:r w:rsidR="00571633" w:rsidRPr="00394DB3">
        <w:t xml:space="preserve"> </w:t>
      </w:r>
      <w:r w:rsidR="00C050AC" w:rsidRPr="00394DB3">
        <w:t>ČEPRO,</w:t>
      </w:r>
      <w:r w:rsidR="00571633" w:rsidRPr="00394DB3">
        <w:t xml:space="preserve"> a.s.</w:t>
      </w:r>
      <w:r w:rsidR="00274ED5" w:rsidRPr="00394DB3">
        <w:t xml:space="preserve"> </w:t>
      </w:r>
      <w:r w:rsidR="00C95B38" w:rsidRPr="00C95B38">
        <w:rPr>
          <w:highlight w:val="yellow"/>
        </w:rPr>
        <w:t>XXX</w:t>
      </w:r>
      <w:r w:rsidR="00571633" w:rsidRPr="00394DB3">
        <w:t xml:space="preserve"> musí být </w:t>
      </w:r>
      <w:r w:rsidR="00571633" w:rsidRPr="00394DB3">
        <w:rPr>
          <w:b/>
          <w:color w:val="FF0000"/>
        </w:rPr>
        <w:t xml:space="preserve">do </w:t>
      </w:r>
      <w:commentRangeStart w:id="3"/>
      <w:r w:rsidR="00861B0E">
        <w:rPr>
          <w:b/>
          <w:color w:val="FF0000"/>
          <w:highlight w:val="yellow"/>
        </w:rPr>
        <w:t>K</w:t>
      </w:r>
      <w:r w:rsidR="00571633" w:rsidRPr="00861B0E">
        <w:rPr>
          <w:b/>
          <w:color w:val="FF0000"/>
          <w:highlight w:val="yellow"/>
        </w:rPr>
        <w:t xml:space="preserve">nihy hlášených </w:t>
      </w:r>
      <w:commentRangeEnd w:id="3"/>
      <w:r w:rsidR="001966DF">
        <w:rPr>
          <w:rStyle w:val="Odkaznakoment"/>
        </w:rPr>
        <w:commentReference w:id="3"/>
      </w:r>
      <w:r w:rsidR="00571633" w:rsidRPr="00861B0E">
        <w:rPr>
          <w:b/>
          <w:color w:val="FF0000"/>
          <w:highlight w:val="yellow"/>
        </w:rPr>
        <w:t>případů</w:t>
      </w:r>
      <w:r w:rsidR="00571633" w:rsidRPr="00C23A60">
        <w:t xml:space="preserve"> </w:t>
      </w:r>
      <w:r>
        <w:t xml:space="preserve">na </w:t>
      </w:r>
      <w:r w:rsidR="00571633" w:rsidRPr="00394DB3">
        <w:t xml:space="preserve">ohlašovně </w:t>
      </w:r>
      <w:r w:rsidR="00571633" w:rsidRPr="00394DB3">
        <w:t>zaznamenán</w:t>
      </w:r>
      <w:r w:rsidR="007C502D">
        <w:t>y</w:t>
      </w:r>
      <w:r w:rsidR="00571633" w:rsidRPr="00394DB3">
        <w:t xml:space="preserve"> následující</w:t>
      </w:r>
      <w:r w:rsidR="00861B0E">
        <w:t xml:space="preserve"> </w:t>
      </w:r>
      <w:r w:rsidR="00144357">
        <w:t>údaje o příjmu hlášení.</w:t>
      </w:r>
    </w:p>
    <w:p w14:paraId="4B8114F5" w14:textId="6548886B" w:rsidR="00571633" w:rsidRPr="00C23A60" w:rsidRDefault="00B032A7" w:rsidP="00D424C5">
      <w:pPr>
        <w:pStyle w:val="Odstavecseseznamem"/>
        <w:numPr>
          <w:ilvl w:val="0"/>
          <w:numId w:val="19"/>
        </w:numPr>
        <w:rPr>
          <w:b/>
          <w:color w:val="FF0000"/>
        </w:rPr>
      </w:pPr>
      <w:r w:rsidRPr="00C23A60">
        <w:rPr>
          <w:b/>
          <w:color w:val="FF0000"/>
        </w:rPr>
        <w:t>PŘÍJEM HLÁŠENÍ</w:t>
      </w:r>
    </w:p>
    <w:p w14:paraId="4B8114F6" w14:textId="7B9DF47C" w:rsidR="00D424C5" w:rsidRPr="00C23A60" w:rsidRDefault="00144357" w:rsidP="00C931AB">
      <w:pPr>
        <w:pStyle w:val="Odstavecseseznamem"/>
        <w:numPr>
          <w:ilvl w:val="1"/>
          <w:numId w:val="19"/>
        </w:numPr>
        <w:spacing w:before="0"/>
        <w:ind w:left="1434" w:hanging="357"/>
        <w:rPr>
          <w:b/>
        </w:rPr>
      </w:pPr>
      <w:r>
        <w:rPr>
          <w:b/>
        </w:rPr>
        <w:t>t</w:t>
      </w:r>
      <w:r w:rsidR="00DD5529" w:rsidRPr="00C23A60">
        <w:rPr>
          <w:b/>
        </w:rPr>
        <w:t>elefonicky, RDST, osobně:</w:t>
      </w:r>
    </w:p>
    <w:p w14:paraId="4B8114F7" w14:textId="05B73F52" w:rsidR="00571633" w:rsidRPr="00394DB3" w:rsidRDefault="00571633" w:rsidP="00DD5529">
      <w:pPr>
        <w:pStyle w:val="Odstavecseseznamem"/>
        <w:numPr>
          <w:ilvl w:val="0"/>
          <w:numId w:val="25"/>
        </w:numPr>
      </w:pPr>
      <w:r w:rsidRPr="00394DB3">
        <w:t>datum a čas hlášení</w:t>
      </w:r>
      <w:r w:rsidR="00144357">
        <w:t>;</w:t>
      </w:r>
    </w:p>
    <w:p w14:paraId="4B8114F8" w14:textId="6204EA4E" w:rsidR="00571633" w:rsidRPr="00394DB3" w:rsidRDefault="00571633" w:rsidP="00DD5529">
      <w:pPr>
        <w:pStyle w:val="Odstavecseseznamem"/>
        <w:numPr>
          <w:ilvl w:val="0"/>
          <w:numId w:val="25"/>
        </w:numPr>
      </w:pPr>
      <w:r w:rsidRPr="00394DB3">
        <w:t>postižený objekt a přesné označení místa</w:t>
      </w:r>
      <w:r w:rsidR="00144357">
        <w:t xml:space="preserve"> události;</w:t>
      </w:r>
    </w:p>
    <w:p w14:paraId="4B8114F9" w14:textId="719D910B" w:rsidR="00571633" w:rsidRPr="00394DB3" w:rsidRDefault="00571633" w:rsidP="00DD5529">
      <w:pPr>
        <w:pStyle w:val="Odstavecseseznamem"/>
        <w:numPr>
          <w:ilvl w:val="0"/>
          <w:numId w:val="25"/>
        </w:numPr>
      </w:pPr>
      <w:r w:rsidRPr="00394DB3">
        <w:t>co je hlášeno (požár,</w:t>
      </w:r>
      <w:r w:rsidR="00274ED5" w:rsidRPr="00394DB3">
        <w:t xml:space="preserve"> </w:t>
      </w:r>
      <w:r w:rsidRPr="00394DB3">
        <w:t>výbuch,</w:t>
      </w:r>
      <w:r w:rsidR="00274ED5" w:rsidRPr="00394DB3">
        <w:t xml:space="preserve"> </w:t>
      </w:r>
      <w:r w:rsidR="0009661A">
        <w:t>únik, jiná mimořádná událost</w:t>
      </w:r>
      <w:r w:rsidRPr="00394DB3">
        <w:t>)</w:t>
      </w:r>
      <w:r w:rsidR="00144357">
        <w:t>;</w:t>
      </w:r>
    </w:p>
    <w:p w14:paraId="4B8114FA" w14:textId="44D2439D" w:rsidR="00571633" w:rsidRPr="00394DB3" w:rsidRDefault="00571633" w:rsidP="00DD5529">
      <w:pPr>
        <w:pStyle w:val="Odstavecseseznamem"/>
        <w:numPr>
          <w:ilvl w:val="0"/>
          <w:numId w:val="25"/>
        </w:numPr>
      </w:pPr>
      <w:r w:rsidRPr="00394DB3">
        <w:t>kdo a odkud volá (jméno volající osoby a číslo telefonu)</w:t>
      </w:r>
      <w:r w:rsidR="00144357">
        <w:t>;</w:t>
      </w:r>
    </w:p>
    <w:p w14:paraId="32E37D9C" w14:textId="77777777" w:rsidR="001C53E4" w:rsidRDefault="00571633" w:rsidP="00DD5529">
      <w:pPr>
        <w:pStyle w:val="Odstavecseseznamem"/>
        <w:numPr>
          <w:ilvl w:val="0"/>
          <w:numId w:val="25"/>
        </w:numPr>
      </w:pPr>
      <w:r w:rsidRPr="00394DB3">
        <w:t>jaká pomoc je žádána</w:t>
      </w:r>
      <w:r w:rsidR="001C53E4">
        <w:t>;</w:t>
      </w:r>
    </w:p>
    <w:p w14:paraId="4B8114FB" w14:textId="19DD8196" w:rsidR="00571633" w:rsidRDefault="007B323D" w:rsidP="00DD5529">
      <w:pPr>
        <w:pStyle w:val="Odstavecseseznamem"/>
        <w:numPr>
          <w:ilvl w:val="0"/>
          <w:numId w:val="25"/>
        </w:numPr>
      </w:pPr>
      <w:r>
        <w:t>jméno a podpis osoby, která hlášení přijala</w:t>
      </w:r>
      <w:r w:rsidR="003017FB">
        <w:t>.</w:t>
      </w:r>
    </w:p>
    <w:p w14:paraId="6CFFBB01" w14:textId="77777777" w:rsidR="00144357" w:rsidRDefault="00144357" w:rsidP="003017FB">
      <w:pPr>
        <w:ind w:left="1418"/>
      </w:pPr>
    </w:p>
    <w:p w14:paraId="6E601F4B" w14:textId="3C60EA0D" w:rsidR="003017FB" w:rsidRDefault="003017FB" w:rsidP="003017FB">
      <w:pPr>
        <w:ind w:left="1418"/>
      </w:pPr>
      <w:r w:rsidRPr="003017FB">
        <w:t>V</w:t>
      </w:r>
      <w:r>
        <w:t> </w:t>
      </w:r>
      <w:r w:rsidRPr="003017FB">
        <w:t>případě pochybností o</w:t>
      </w:r>
      <w:r>
        <w:t> </w:t>
      </w:r>
      <w:r w:rsidRPr="003017FB">
        <w:t>podané zprávě o</w:t>
      </w:r>
      <w:r>
        <w:t> </w:t>
      </w:r>
      <w:r w:rsidRPr="003017FB">
        <w:t>události provede obsluha ohlašovny zpětný dotaz na osobu podávající zprávu o události.</w:t>
      </w:r>
    </w:p>
    <w:p w14:paraId="0C257129" w14:textId="77777777" w:rsidR="003017FB" w:rsidRDefault="003017FB" w:rsidP="003017FB">
      <w:pPr>
        <w:ind w:left="1418"/>
      </w:pPr>
    </w:p>
    <w:p w14:paraId="4B8114FC" w14:textId="5B945811" w:rsidR="00DD5529" w:rsidRPr="00785E3F" w:rsidRDefault="00144357" w:rsidP="00C931AB">
      <w:pPr>
        <w:pStyle w:val="Odstavecseseznamem"/>
        <w:numPr>
          <w:ilvl w:val="1"/>
          <w:numId w:val="19"/>
        </w:numPr>
        <w:spacing w:before="0"/>
        <w:ind w:left="1434" w:hanging="357"/>
        <w:rPr>
          <w:b/>
        </w:rPr>
      </w:pPr>
      <w:r>
        <w:rPr>
          <w:b/>
        </w:rPr>
        <w:t>p</w:t>
      </w:r>
      <w:r w:rsidR="00DD5529">
        <w:rPr>
          <w:b/>
        </w:rPr>
        <w:t>omocí EPS</w:t>
      </w:r>
      <w:r w:rsidR="00DD5529" w:rsidRPr="00785E3F">
        <w:rPr>
          <w:b/>
        </w:rPr>
        <w:t>:</w:t>
      </w:r>
    </w:p>
    <w:p w14:paraId="4B8114FD" w14:textId="1F3E5D88" w:rsidR="00DD5529" w:rsidRPr="00394DB3" w:rsidRDefault="00DD5529" w:rsidP="00DD5529">
      <w:pPr>
        <w:pStyle w:val="Odstavecseseznamem"/>
        <w:numPr>
          <w:ilvl w:val="0"/>
          <w:numId w:val="25"/>
        </w:numPr>
      </w:pPr>
      <w:r w:rsidRPr="00394DB3">
        <w:t>datum a čas hlášení</w:t>
      </w:r>
      <w:r w:rsidR="00144357">
        <w:t>;</w:t>
      </w:r>
    </w:p>
    <w:p w14:paraId="4B8114FE" w14:textId="2884CEA7" w:rsidR="00DD5529" w:rsidRPr="00394DB3" w:rsidRDefault="00DD5529" w:rsidP="00DD5529">
      <w:pPr>
        <w:pStyle w:val="Odstavecseseznamem"/>
        <w:numPr>
          <w:ilvl w:val="0"/>
          <w:numId w:val="25"/>
        </w:numPr>
      </w:pPr>
      <w:r w:rsidRPr="00394DB3">
        <w:t>postižený objekt a přesné označení místa</w:t>
      </w:r>
      <w:r>
        <w:t xml:space="preserve"> (</w:t>
      </w:r>
      <w:r w:rsidRPr="00DD5529">
        <w:t>vyhodnocení místa události z</w:t>
      </w:r>
      <w:r w:rsidR="006E63FE">
        <w:t> </w:t>
      </w:r>
      <w:r w:rsidR="006E63FE" w:rsidRPr="003D21FF">
        <w:t xml:space="preserve">ústředny EPS nebo z její </w:t>
      </w:r>
      <w:r w:rsidRPr="003D21FF">
        <w:t>grafické n</w:t>
      </w:r>
      <w:r w:rsidR="003D21FF" w:rsidRPr="003D21FF">
        <w:t>ads</w:t>
      </w:r>
      <w:r w:rsidRPr="003D21FF">
        <w:t>tavby)</w:t>
      </w:r>
      <w:r w:rsidR="00144357" w:rsidRPr="003D21FF">
        <w:t>.</w:t>
      </w:r>
    </w:p>
    <w:p w14:paraId="4B1372AC" w14:textId="77777777" w:rsidR="006D30F7" w:rsidRPr="00394DB3" w:rsidRDefault="006D30F7" w:rsidP="00D424C5"/>
    <w:p w14:paraId="55143049" w14:textId="4D0AC60F" w:rsidR="00494AFE" w:rsidRPr="00494AFE" w:rsidRDefault="00B032A7" w:rsidP="00D424C5">
      <w:pPr>
        <w:pStyle w:val="Odstavecseseznamem"/>
        <w:numPr>
          <w:ilvl w:val="0"/>
          <w:numId w:val="19"/>
        </w:numPr>
      </w:pPr>
      <w:r w:rsidRPr="00494AFE">
        <w:rPr>
          <w:b/>
          <w:color w:val="FF0000"/>
        </w:rPr>
        <w:t>VYHLÁŠENÍ POPLACHU</w:t>
      </w:r>
    </w:p>
    <w:p w14:paraId="36261D30" w14:textId="52668D64" w:rsidR="008A5B48" w:rsidRDefault="002B3053" w:rsidP="006D30F7">
      <w:pPr>
        <w:ind w:left="708"/>
      </w:pPr>
      <w:r w:rsidRPr="002B3053">
        <w:t xml:space="preserve">Vyhlášení poplachu jednotce je činnost, jejímž cílem je vyrozumět </w:t>
      </w:r>
      <w:r>
        <w:t xml:space="preserve">JPO </w:t>
      </w:r>
      <w:r w:rsidRPr="00622262">
        <w:rPr>
          <w:highlight w:val="yellow"/>
        </w:rPr>
        <w:t>skladu</w:t>
      </w:r>
      <w:r w:rsidRPr="002B3053">
        <w:t xml:space="preserve"> určenou pro </w:t>
      </w:r>
      <w:r w:rsidRPr="002B3053">
        <w:t>zásah a předat j</w:t>
      </w:r>
      <w:r w:rsidR="00E501D6">
        <w:t>í</w:t>
      </w:r>
      <w:r w:rsidRPr="002B3053">
        <w:t xml:space="preserve"> informace o události. Vyhlášením poplachu začíná pro jednotku zásah</w:t>
      </w:r>
      <w:r>
        <w:t>.</w:t>
      </w:r>
      <w:r w:rsidRPr="002B3053">
        <w:t xml:space="preserve"> </w:t>
      </w:r>
    </w:p>
    <w:p w14:paraId="33FB691D" w14:textId="77777777" w:rsidR="008A5B48" w:rsidRDefault="008A5B48" w:rsidP="006D30F7">
      <w:pPr>
        <w:ind w:left="708"/>
      </w:pPr>
    </w:p>
    <w:p w14:paraId="4B811500" w14:textId="6BD2EB03" w:rsidR="00571633" w:rsidRPr="00D424C5" w:rsidRDefault="00571633" w:rsidP="006D30F7">
      <w:pPr>
        <w:ind w:left="708"/>
      </w:pPr>
      <w:r w:rsidRPr="006D30F7">
        <w:rPr>
          <w:b/>
          <w:bCs/>
        </w:rPr>
        <w:lastRenderedPageBreak/>
        <w:t xml:space="preserve">Při vyhlašování poplachu </w:t>
      </w:r>
      <w:r w:rsidR="008A5B48">
        <w:rPr>
          <w:b/>
          <w:bCs/>
        </w:rPr>
        <w:t xml:space="preserve">jednotce </w:t>
      </w:r>
      <w:r w:rsidR="00DD5529" w:rsidRPr="006D30F7">
        <w:rPr>
          <w:b/>
          <w:bCs/>
        </w:rPr>
        <w:t>P</w:t>
      </w:r>
      <w:r w:rsidR="00B13DCC" w:rsidRPr="006D30F7">
        <w:rPr>
          <w:b/>
          <w:bCs/>
        </w:rPr>
        <w:t xml:space="preserve">O </w:t>
      </w:r>
      <w:r w:rsidR="00B13DCC" w:rsidRPr="00622262">
        <w:rPr>
          <w:b/>
          <w:bCs/>
          <w:highlight w:val="yellow"/>
        </w:rPr>
        <w:t>skladu</w:t>
      </w:r>
      <w:r w:rsidRPr="006D30F7">
        <w:rPr>
          <w:b/>
          <w:bCs/>
        </w:rPr>
        <w:t xml:space="preserve"> </w:t>
      </w:r>
      <w:r w:rsidR="006302A1" w:rsidRPr="006D30F7">
        <w:rPr>
          <w:b/>
          <w:bCs/>
        </w:rPr>
        <w:t>obsluha ohlašovny</w:t>
      </w:r>
      <w:r w:rsidR="006302A1">
        <w:t xml:space="preserve"> </w:t>
      </w:r>
      <w:r w:rsidRPr="00494AFE">
        <w:rPr>
          <w:b/>
        </w:rPr>
        <w:t>zajistí</w:t>
      </w:r>
      <w:r w:rsidRPr="00D424C5">
        <w:t>:</w:t>
      </w:r>
    </w:p>
    <w:p w14:paraId="4B811501" w14:textId="1E54D335" w:rsidR="00571633" w:rsidRDefault="00571633" w:rsidP="008A5B48">
      <w:pPr>
        <w:pStyle w:val="Odstavecseseznamem"/>
        <w:numPr>
          <w:ilvl w:val="0"/>
          <w:numId w:val="22"/>
        </w:numPr>
        <w:spacing w:before="0"/>
        <w:ind w:left="1434" w:hanging="357"/>
      </w:pPr>
      <w:r w:rsidRPr="00C23A60">
        <w:t xml:space="preserve">předání informací o vniklé </w:t>
      </w:r>
      <w:r w:rsidR="006D30F7">
        <w:t>události</w:t>
      </w:r>
      <w:r w:rsidRPr="00C23A60">
        <w:t xml:space="preserve"> </w:t>
      </w:r>
      <w:r w:rsidRPr="00622262">
        <w:rPr>
          <w:highlight w:val="yellow"/>
        </w:rPr>
        <w:t>velit</w:t>
      </w:r>
      <w:r w:rsidR="00274ED5" w:rsidRPr="00622262">
        <w:rPr>
          <w:highlight w:val="yellow"/>
        </w:rPr>
        <w:t>eli směny,</w:t>
      </w:r>
      <w:r w:rsidR="00274ED5" w:rsidRPr="00C23A60">
        <w:t xml:space="preserve"> který vyšle jednotku</w:t>
      </w:r>
      <w:r w:rsidRPr="00C23A60">
        <w:t xml:space="preserve"> na místo události</w:t>
      </w:r>
      <w:r w:rsidR="008A5B48">
        <w:t>;</w:t>
      </w:r>
    </w:p>
    <w:p w14:paraId="17C146AD" w14:textId="3C6F2F61" w:rsidR="00862FD3" w:rsidRPr="00C23A60" w:rsidRDefault="00862FD3" w:rsidP="00D424C5">
      <w:pPr>
        <w:pStyle w:val="Odstavecseseznamem"/>
        <w:numPr>
          <w:ilvl w:val="0"/>
          <w:numId w:val="22"/>
        </w:numPr>
      </w:pPr>
      <w:r>
        <w:t xml:space="preserve">vyhlášení požárního poplachu </w:t>
      </w:r>
      <w:r w:rsidRPr="00142183">
        <w:rPr>
          <w:highlight w:val="yellow"/>
        </w:rPr>
        <w:t>pro JPO</w:t>
      </w:r>
      <w:r w:rsidR="00E316FC">
        <w:t xml:space="preserve"> – </w:t>
      </w:r>
      <w:r w:rsidR="00E316FC" w:rsidRPr="00AE03E9">
        <w:rPr>
          <w:highlight w:val="yellow"/>
        </w:rPr>
        <w:t>akusticky sirénou</w:t>
      </w:r>
      <w:r w:rsidR="00E774DF" w:rsidRPr="00AE03E9">
        <w:rPr>
          <w:highlight w:val="yellow"/>
        </w:rPr>
        <w:t xml:space="preserve"> (signálem „POŽÁRNÍ POPLACH“)</w:t>
      </w:r>
      <w:r w:rsidR="00AE03E9" w:rsidRPr="00AE03E9">
        <w:rPr>
          <w:highlight w:val="yellow"/>
        </w:rPr>
        <w:t>, nebo rozhlasovým zařízením na stanici JPO</w:t>
      </w:r>
      <w:r w:rsidR="008A5B48">
        <w:t>;</w:t>
      </w:r>
    </w:p>
    <w:p w14:paraId="4B811502" w14:textId="4362AD98" w:rsidR="00571633" w:rsidRPr="0094350D" w:rsidRDefault="006D30F7" w:rsidP="00D424C5">
      <w:pPr>
        <w:pStyle w:val="Odstavecseseznamem"/>
        <w:numPr>
          <w:ilvl w:val="0"/>
          <w:numId w:val="22"/>
        </w:numPr>
      </w:pPr>
      <w:r w:rsidRPr="00C23A60">
        <w:t xml:space="preserve">předání informací o vniklé </w:t>
      </w:r>
      <w:r>
        <w:t>události</w:t>
      </w:r>
      <w:r w:rsidR="00E556B2" w:rsidRPr="0094350D">
        <w:t xml:space="preserve"> </w:t>
      </w:r>
      <w:r w:rsidR="00E556B2" w:rsidRPr="006D30F7">
        <w:rPr>
          <w:highlight w:val="yellow"/>
        </w:rPr>
        <w:t>operátor</w:t>
      </w:r>
      <w:r w:rsidRPr="006D30F7">
        <w:rPr>
          <w:highlight w:val="yellow"/>
        </w:rPr>
        <w:t>ovi</w:t>
      </w:r>
      <w:r w:rsidR="00E556B2" w:rsidRPr="006D30F7">
        <w:rPr>
          <w:highlight w:val="yellow"/>
        </w:rPr>
        <w:t xml:space="preserve"> </w:t>
      </w:r>
      <w:commentRangeStart w:id="4"/>
      <w:r w:rsidR="00E556B2" w:rsidRPr="006D30F7">
        <w:rPr>
          <w:highlight w:val="yellow"/>
        </w:rPr>
        <w:t>skladu</w:t>
      </w:r>
      <w:r w:rsidR="00BB4A3E">
        <w:t>,</w:t>
      </w:r>
      <w:r w:rsidR="00571633" w:rsidRPr="0094350D">
        <w:t xml:space="preserve"> </w:t>
      </w:r>
      <w:commentRangeEnd w:id="4"/>
      <w:r>
        <w:rPr>
          <w:rStyle w:val="Odkaznakoment"/>
        </w:rPr>
        <w:commentReference w:id="4"/>
      </w:r>
      <w:r w:rsidR="00571633" w:rsidRPr="00C92C4D">
        <w:rPr>
          <w:highlight w:val="yellow"/>
        </w:rPr>
        <w:t>velitel</w:t>
      </w:r>
      <w:r w:rsidR="008A5B48" w:rsidRPr="00C92C4D">
        <w:rPr>
          <w:highlight w:val="yellow"/>
        </w:rPr>
        <w:t>i</w:t>
      </w:r>
      <w:r w:rsidR="00571633" w:rsidRPr="00C92C4D">
        <w:rPr>
          <w:highlight w:val="yellow"/>
        </w:rPr>
        <w:t xml:space="preserve"> </w:t>
      </w:r>
      <w:r w:rsidR="008A5B48" w:rsidRPr="00C92C4D">
        <w:rPr>
          <w:highlight w:val="yellow"/>
        </w:rPr>
        <w:t>J</w:t>
      </w:r>
      <w:r w:rsidR="00DD5529" w:rsidRPr="00C92C4D">
        <w:rPr>
          <w:highlight w:val="yellow"/>
        </w:rPr>
        <w:t>P</w:t>
      </w:r>
      <w:r w:rsidR="008A5B48" w:rsidRPr="00C92C4D">
        <w:rPr>
          <w:highlight w:val="yellow"/>
        </w:rPr>
        <w:t>O</w:t>
      </w:r>
      <w:r w:rsidR="00060453">
        <w:rPr>
          <w:highlight w:val="yellow"/>
        </w:rPr>
        <w:t xml:space="preserve"> </w:t>
      </w:r>
      <w:r w:rsidR="00BB4A3E">
        <w:rPr>
          <w:highlight w:val="yellow"/>
        </w:rPr>
        <w:t>a</w:t>
      </w:r>
      <w:r w:rsidR="00060453">
        <w:rPr>
          <w:highlight w:val="yellow"/>
        </w:rPr>
        <w:t xml:space="preserve"> </w:t>
      </w:r>
      <w:r w:rsidR="00C92C4D" w:rsidRPr="00C92C4D">
        <w:rPr>
          <w:highlight w:val="yellow"/>
        </w:rPr>
        <w:t>vedoucímu skladu</w:t>
      </w:r>
      <w:r w:rsidR="003F2DDB">
        <w:t>.</w:t>
      </w:r>
    </w:p>
    <w:p w14:paraId="4B811505" w14:textId="77777777" w:rsidR="0089407E" w:rsidRPr="00740468" w:rsidRDefault="0089407E" w:rsidP="00394DB3">
      <w:pPr>
        <w:rPr>
          <w:highlight w:val="yellow"/>
        </w:rPr>
      </w:pPr>
    </w:p>
    <w:p w14:paraId="6564851B" w14:textId="590A3243" w:rsidR="003F2DDB" w:rsidRPr="003F2DDB" w:rsidRDefault="00B032A7" w:rsidP="00D424C5">
      <w:pPr>
        <w:pStyle w:val="Odstavecseseznamem"/>
        <w:numPr>
          <w:ilvl w:val="0"/>
          <w:numId w:val="19"/>
        </w:numPr>
      </w:pPr>
      <w:r w:rsidRPr="003F2DDB">
        <w:rPr>
          <w:b/>
          <w:color w:val="FF0000"/>
        </w:rPr>
        <w:t>VÝJEZD JEDNOTKY</w:t>
      </w:r>
    </w:p>
    <w:p w14:paraId="48B2BE00" w14:textId="10F75E6B" w:rsidR="004A2F80" w:rsidRDefault="00D67B1E" w:rsidP="004A2F80">
      <w:pPr>
        <w:ind w:left="708"/>
      </w:pPr>
      <w:r>
        <w:t xml:space="preserve">Každý výjezd jednotky musí být neprodleně nahlášen územně příslušnému </w:t>
      </w:r>
      <w:r w:rsidR="004B5D4B">
        <w:t>HZS</w:t>
      </w:r>
      <w:r>
        <w:t xml:space="preserve"> kraje</w:t>
      </w:r>
      <w:r w:rsidR="00D75733">
        <w:t xml:space="preserve"> –</w:t>
      </w:r>
      <w:r>
        <w:t xml:space="preserve"> </w:t>
      </w:r>
      <w:r w:rsidR="00D75733">
        <w:t>o</w:t>
      </w:r>
      <w:r>
        <w:t>hlášení provede velitel zásahu</w:t>
      </w:r>
      <w:r w:rsidR="00D75733">
        <w:t xml:space="preserve">, nebo </w:t>
      </w:r>
      <w:r w:rsidR="00BD4494">
        <w:t xml:space="preserve">obsluha </w:t>
      </w:r>
      <w:r w:rsidR="00D75733">
        <w:t>ohlašovn</w:t>
      </w:r>
      <w:r w:rsidR="00BD4494">
        <w:t>y</w:t>
      </w:r>
      <w:r w:rsidR="00D75733">
        <w:t xml:space="preserve"> požáru</w:t>
      </w:r>
      <w:r w:rsidR="00BD4494">
        <w:t>.</w:t>
      </w:r>
    </w:p>
    <w:p w14:paraId="4B811506" w14:textId="3A991AB8" w:rsidR="0089407E" w:rsidRPr="003F2DDB" w:rsidRDefault="0089407E" w:rsidP="004A2F80">
      <w:pPr>
        <w:ind w:left="708"/>
      </w:pPr>
      <w:r w:rsidRPr="005F5E2A">
        <w:rPr>
          <w:b/>
          <w:bCs/>
        </w:rPr>
        <w:t>P</w:t>
      </w:r>
      <w:r w:rsidR="0014144A" w:rsidRPr="005F5E2A">
        <w:rPr>
          <w:b/>
          <w:bCs/>
        </w:rPr>
        <w:t>o</w:t>
      </w:r>
      <w:r w:rsidRPr="005F5E2A">
        <w:rPr>
          <w:b/>
          <w:bCs/>
        </w:rPr>
        <w:t xml:space="preserve"> výjezdu jednotky </w:t>
      </w:r>
      <w:r w:rsidR="0014144A" w:rsidRPr="005F5E2A">
        <w:rPr>
          <w:b/>
          <w:bCs/>
        </w:rPr>
        <w:t xml:space="preserve">PO </w:t>
      </w:r>
      <w:commentRangeStart w:id="5"/>
      <w:r w:rsidRPr="005F5E2A">
        <w:rPr>
          <w:b/>
          <w:bCs/>
          <w:highlight w:val="yellow"/>
        </w:rPr>
        <w:t xml:space="preserve">přebírá operátor </w:t>
      </w:r>
      <w:commentRangeEnd w:id="5"/>
      <w:r w:rsidR="007A4729" w:rsidRPr="005F5E2A">
        <w:rPr>
          <w:rStyle w:val="Odkaznakoment"/>
          <w:b/>
          <w:bCs/>
        </w:rPr>
        <w:commentReference w:id="5"/>
      </w:r>
      <w:r w:rsidRPr="005F5E2A">
        <w:rPr>
          <w:b/>
          <w:bCs/>
          <w:highlight w:val="yellow"/>
        </w:rPr>
        <w:t xml:space="preserve">skladu povinnosti obsluhy ohlašovny požárů a </w:t>
      </w:r>
      <w:r w:rsidR="00DD5529" w:rsidRPr="005F5E2A">
        <w:rPr>
          <w:b/>
          <w:bCs/>
          <w:highlight w:val="yellow"/>
        </w:rPr>
        <w:t xml:space="preserve">dále </w:t>
      </w:r>
      <w:r w:rsidRPr="005F5E2A">
        <w:rPr>
          <w:b/>
          <w:bCs/>
          <w:highlight w:val="yellow"/>
        </w:rPr>
        <w:t>zajistí</w:t>
      </w:r>
      <w:r w:rsidR="00DA7395" w:rsidRPr="005F5E2A">
        <w:rPr>
          <w:b/>
          <w:bCs/>
          <w:highlight w:val="yellow"/>
        </w:rPr>
        <w:t xml:space="preserve"> </w:t>
      </w:r>
      <w:r w:rsidR="00DA7395" w:rsidRPr="00C17D58">
        <w:rPr>
          <w:b/>
          <w:bCs/>
          <w:highlight w:val="cyan"/>
        </w:rPr>
        <w:t xml:space="preserve">/ </w:t>
      </w:r>
      <w:r w:rsidR="005F5E2A" w:rsidRPr="00C17D58">
        <w:rPr>
          <w:b/>
          <w:bCs/>
          <w:highlight w:val="cyan"/>
        </w:rPr>
        <w:t>obsluha ohlašovny dále zajistí</w:t>
      </w:r>
      <w:r w:rsidRPr="003F2DDB">
        <w:t xml:space="preserve">: </w:t>
      </w:r>
    </w:p>
    <w:p w14:paraId="4B811507" w14:textId="32E8786D" w:rsidR="0089407E" w:rsidRPr="00A7115F" w:rsidRDefault="0089407E" w:rsidP="00D424C5">
      <w:pPr>
        <w:pStyle w:val="Odstavecseseznamem"/>
        <w:numPr>
          <w:ilvl w:val="0"/>
          <w:numId w:val="23"/>
        </w:numPr>
        <w:rPr>
          <w:highlight w:val="yellow"/>
        </w:rPr>
      </w:pPr>
      <w:r w:rsidRPr="00A7115F">
        <w:rPr>
          <w:highlight w:val="yellow"/>
        </w:rPr>
        <w:t>dle potřeby povolává hasiče z</w:t>
      </w:r>
      <w:r w:rsidR="00A7115F" w:rsidRPr="00A7115F">
        <w:rPr>
          <w:highlight w:val="yellow"/>
        </w:rPr>
        <w:t> </w:t>
      </w:r>
      <w:r w:rsidRPr="00A7115F">
        <w:rPr>
          <w:highlight w:val="yellow"/>
        </w:rPr>
        <w:t>pohotovost</w:t>
      </w:r>
      <w:r w:rsidR="00A7115F">
        <w:rPr>
          <w:highlight w:val="yellow"/>
        </w:rPr>
        <w:t>i</w:t>
      </w:r>
      <w:r w:rsidR="00A7115F" w:rsidRPr="00A7115F">
        <w:rPr>
          <w:highlight w:val="yellow"/>
        </w:rPr>
        <w:t xml:space="preserve"> (podle pokynů velitele zásahu/VJPO)</w:t>
      </w:r>
      <w:r w:rsidR="00F86F29">
        <w:rPr>
          <w:highlight w:val="yellow"/>
        </w:rPr>
        <w:t>;</w:t>
      </w:r>
    </w:p>
    <w:p w14:paraId="4B811508" w14:textId="67352EDF" w:rsidR="0089407E" w:rsidRPr="00C23A60" w:rsidRDefault="0089407E" w:rsidP="00D424C5">
      <w:pPr>
        <w:pStyle w:val="Odstavecseseznamem"/>
        <w:numPr>
          <w:ilvl w:val="0"/>
          <w:numId w:val="23"/>
        </w:numPr>
      </w:pPr>
      <w:r w:rsidRPr="00C23A60">
        <w:t>udržuje spojení se zasahující jednotkou</w:t>
      </w:r>
      <w:r w:rsidR="00F86F29">
        <w:t>;</w:t>
      </w:r>
      <w:r w:rsidRPr="00C23A60">
        <w:t xml:space="preserve"> </w:t>
      </w:r>
    </w:p>
    <w:p w14:paraId="4B811509" w14:textId="6BD963C1" w:rsidR="0089407E" w:rsidRPr="00DD5529" w:rsidRDefault="00AE2F58" w:rsidP="00D424C5">
      <w:pPr>
        <w:pStyle w:val="Odstavecseseznamem"/>
        <w:numPr>
          <w:ilvl w:val="0"/>
          <w:numId w:val="23"/>
        </w:numPr>
      </w:pPr>
      <w:r w:rsidRPr="00F86F29">
        <w:rPr>
          <w:highlight w:val="yellow"/>
        </w:rPr>
        <w:t xml:space="preserve">přebírá dohled </w:t>
      </w:r>
      <w:r w:rsidR="00F86F29" w:rsidRPr="00C17D58">
        <w:rPr>
          <w:highlight w:val="cyan"/>
        </w:rPr>
        <w:t>/ dohlíží</w:t>
      </w:r>
      <w:r w:rsidR="00F86F29">
        <w:t xml:space="preserve"> </w:t>
      </w:r>
      <w:r w:rsidRPr="00C23A60">
        <w:t>nad tel</w:t>
      </w:r>
      <w:r w:rsidR="00DD5529">
        <w:t>efonním</w:t>
      </w:r>
      <w:r w:rsidRPr="00C23A60">
        <w:t xml:space="preserve"> číslem ohlašovny požárů</w:t>
      </w:r>
      <w:r w:rsidR="00110992">
        <w:t>;</w:t>
      </w:r>
    </w:p>
    <w:p w14:paraId="4B81150A" w14:textId="2E26583E" w:rsidR="00AE2F58" w:rsidRPr="00DD5529" w:rsidRDefault="00F86F29" w:rsidP="00D424C5">
      <w:pPr>
        <w:pStyle w:val="Odstavecseseznamem"/>
        <w:numPr>
          <w:ilvl w:val="0"/>
          <w:numId w:val="23"/>
        </w:numPr>
      </w:pPr>
      <w:r w:rsidRPr="00F86F29">
        <w:rPr>
          <w:highlight w:val="yellow"/>
        </w:rPr>
        <w:t xml:space="preserve">přebírá dohled </w:t>
      </w:r>
      <w:r w:rsidRPr="00C17D58">
        <w:rPr>
          <w:highlight w:val="cyan"/>
        </w:rPr>
        <w:t>/ dohlíží</w:t>
      </w:r>
      <w:r>
        <w:t xml:space="preserve"> </w:t>
      </w:r>
      <w:r w:rsidR="00AE2F58" w:rsidRPr="00DD5529">
        <w:t>nad ústřednou EPS</w:t>
      </w:r>
      <w:r w:rsidR="00110992">
        <w:t>;</w:t>
      </w:r>
    </w:p>
    <w:p w14:paraId="4B81150B" w14:textId="3265D0F4" w:rsidR="00B615BD" w:rsidRDefault="00B615BD" w:rsidP="00D424C5">
      <w:pPr>
        <w:pStyle w:val="Odstavecseseznamem"/>
        <w:numPr>
          <w:ilvl w:val="0"/>
          <w:numId w:val="23"/>
        </w:numPr>
      </w:pPr>
      <w:r w:rsidRPr="00C23A60">
        <w:t>postupuje dle plánu vyrozumění</w:t>
      </w:r>
      <w:r w:rsidR="00DD5529" w:rsidRPr="00C23A60">
        <w:t xml:space="preserve"> </w:t>
      </w:r>
      <w:r w:rsidR="00F86F29">
        <w:t xml:space="preserve">– </w:t>
      </w:r>
      <w:r w:rsidR="00DD5529" w:rsidRPr="00C23A60">
        <w:t>vyrozumí vybrané zaměstnance spol</w:t>
      </w:r>
      <w:r w:rsidR="00445339">
        <w:t>.</w:t>
      </w:r>
      <w:r w:rsidR="00DD5529" w:rsidRPr="00C23A60">
        <w:t xml:space="preserve"> ČEPRO</w:t>
      </w:r>
      <w:r w:rsidR="00110992">
        <w:t>;</w:t>
      </w:r>
    </w:p>
    <w:p w14:paraId="4B81150C" w14:textId="193CF012" w:rsidR="00C23A60" w:rsidRPr="00110992" w:rsidRDefault="00C23A60" w:rsidP="00D424C5">
      <w:pPr>
        <w:pStyle w:val="Odstavecseseznamem"/>
        <w:numPr>
          <w:ilvl w:val="0"/>
          <w:numId w:val="23"/>
        </w:numPr>
        <w:rPr>
          <w:highlight w:val="yellow"/>
        </w:rPr>
      </w:pPr>
      <w:r w:rsidRPr="00110992">
        <w:rPr>
          <w:highlight w:val="yellow"/>
        </w:rPr>
        <w:t xml:space="preserve">vyrozumí ostrahu skladu o vzniklé situaci a </w:t>
      </w:r>
      <w:r w:rsidR="00F86F29" w:rsidRPr="00110992">
        <w:rPr>
          <w:highlight w:val="yellow"/>
        </w:rPr>
        <w:t xml:space="preserve">sdělí </w:t>
      </w:r>
      <w:r w:rsidR="00110992" w:rsidRPr="00110992">
        <w:rPr>
          <w:highlight w:val="yellow"/>
        </w:rPr>
        <w:t xml:space="preserve">jí </w:t>
      </w:r>
      <w:r w:rsidRPr="00110992">
        <w:rPr>
          <w:highlight w:val="yellow"/>
        </w:rPr>
        <w:t>rozsah požadovaných činností.</w:t>
      </w:r>
    </w:p>
    <w:p w14:paraId="4B81150E" w14:textId="492B27E0" w:rsidR="00571633" w:rsidRPr="00D424C5" w:rsidRDefault="00D424C5" w:rsidP="00D424C5">
      <w:pPr>
        <w:pStyle w:val="Nadpis1"/>
      </w:pPr>
      <w:r>
        <w:t xml:space="preserve">3. </w:t>
      </w:r>
      <w:r w:rsidR="00736EE3">
        <w:t>Oznámení vzniklého požáru a p</w:t>
      </w:r>
      <w:r w:rsidR="00C23A60">
        <w:t xml:space="preserve">řivolání </w:t>
      </w:r>
      <w:r w:rsidR="00F53FA8">
        <w:t>pomoci</w:t>
      </w:r>
    </w:p>
    <w:tbl>
      <w:tblPr>
        <w:tblStyle w:val="Mkatabulky"/>
        <w:tblW w:w="464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6"/>
        <w:gridCol w:w="4493"/>
        <w:gridCol w:w="2575"/>
      </w:tblGrid>
      <w:tr w:rsidR="00B73058" w14:paraId="4B811513" w14:textId="77777777" w:rsidTr="001C0D8A">
        <w:trPr>
          <w:trHeight w:val="20"/>
          <w:jc w:val="center"/>
        </w:trPr>
        <w:tc>
          <w:tcPr>
            <w:tcW w:w="1053" w:type="pct"/>
          </w:tcPr>
          <w:p w14:paraId="4B81150F" w14:textId="7BA1D3B0" w:rsidR="00B73058" w:rsidRPr="00050CED" w:rsidRDefault="00B73058" w:rsidP="00050CED">
            <w:pPr>
              <w:numPr>
                <w:ilvl w:val="0"/>
                <w:numId w:val="14"/>
              </w:numPr>
              <w:ind w:left="317" w:hanging="283"/>
              <w:rPr>
                <w:b/>
                <w:color w:val="FF0000"/>
              </w:rPr>
            </w:pPr>
            <w:r w:rsidRPr="00050CED">
              <w:rPr>
                <w:b/>
                <w:color w:val="FF0000"/>
              </w:rPr>
              <w:t>telefonem</w:t>
            </w:r>
            <w:r>
              <w:rPr>
                <w:b/>
                <w:color w:val="FF0000"/>
              </w:rPr>
              <w:t>:</w:t>
            </w:r>
          </w:p>
        </w:tc>
        <w:tc>
          <w:tcPr>
            <w:tcW w:w="2509" w:type="pct"/>
          </w:tcPr>
          <w:p w14:paraId="4B811511" w14:textId="59C26E89" w:rsidR="00B73058" w:rsidRDefault="00B73058" w:rsidP="002E6068">
            <w:pPr>
              <w:jc w:val="left"/>
            </w:pPr>
            <w:r>
              <w:t xml:space="preserve">na </w:t>
            </w:r>
            <w:r w:rsidRPr="00394DB3">
              <w:t>tísňov</w:t>
            </w:r>
            <w:r>
              <w:t>ou</w:t>
            </w:r>
            <w:r w:rsidRPr="00394DB3">
              <w:t xml:space="preserve"> link</w:t>
            </w:r>
            <w:r>
              <w:t>u</w:t>
            </w:r>
          </w:p>
        </w:tc>
        <w:tc>
          <w:tcPr>
            <w:tcW w:w="1438" w:type="pct"/>
          </w:tcPr>
          <w:p w14:paraId="4B811512" w14:textId="08C4D9E3" w:rsidR="00B73058" w:rsidRDefault="00B73058" w:rsidP="002E6068">
            <w:pPr>
              <w:jc w:val="left"/>
            </w:pPr>
            <w:r w:rsidRPr="00394DB3">
              <w:rPr>
                <w:b/>
                <w:color w:val="FF0000"/>
              </w:rPr>
              <w:t>tel</w:t>
            </w:r>
            <w:r>
              <w:rPr>
                <w:b/>
                <w:color w:val="FF0000"/>
              </w:rPr>
              <w:t>.:</w:t>
            </w:r>
            <w:r w:rsidRPr="00394DB3">
              <w:rPr>
                <w:b/>
                <w:color w:val="FF0000"/>
              </w:rPr>
              <w:t xml:space="preserve"> (0) 150, 112</w:t>
            </w:r>
          </w:p>
        </w:tc>
      </w:tr>
      <w:tr w:rsidR="00B73058" w14:paraId="4B811518" w14:textId="77777777" w:rsidTr="001C0D8A">
        <w:trPr>
          <w:trHeight w:val="363"/>
          <w:jc w:val="center"/>
        </w:trPr>
        <w:tc>
          <w:tcPr>
            <w:tcW w:w="1053" w:type="pct"/>
          </w:tcPr>
          <w:p w14:paraId="4B811514" w14:textId="77777777" w:rsidR="00B73058" w:rsidRDefault="00B73058" w:rsidP="00050CED">
            <w:pPr>
              <w:ind w:hanging="686"/>
            </w:pPr>
          </w:p>
        </w:tc>
        <w:tc>
          <w:tcPr>
            <w:tcW w:w="2509" w:type="pct"/>
          </w:tcPr>
          <w:p w14:paraId="4B811516" w14:textId="45841A9C" w:rsidR="00B73058" w:rsidRDefault="00B73058" w:rsidP="002E6068">
            <w:pPr>
              <w:jc w:val="left"/>
            </w:pPr>
            <w:r>
              <w:t xml:space="preserve">na číslo </w:t>
            </w:r>
            <w:r w:rsidRPr="00394DB3">
              <w:t>operačního střediska HZS</w:t>
            </w:r>
            <w:r>
              <w:t xml:space="preserve"> kraje</w:t>
            </w:r>
          </w:p>
        </w:tc>
        <w:tc>
          <w:tcPr>
            <w:tcW w:w="1438" w:type="pct"/>
          </w:tcPr>
          <w:p w14:paraId="4B811517" w14:textId="7CB38C55" w:rsidR="00B73058" w:rsidRDefault="00B73058" w:rsidP="002E6068">
            <w:pPr>
              <w:jc w:val="left"/>
            </w:pPr>
            <w:r w:rsidRPr="00394DB3">
              <w:rPr>
                <w:b/>
                <w:color w:val="FF0000"/>
              </w:rPr>
              <w:t>tel</w:t>
            </w:r>
            <w:r>
              <w:rPr>
                <w:b/>
                <w:color w:val="FF0000"/>
              </w:rPr>
              <w:t>.:</w:t>
            </w:r>
            <w:r w:rsidRPr="00394DB3">
              <w:rPr>
                <w:b/>
                <w:color w:val="FF0000"/>
              </w:rPr>
              <w:t xml:space="preserve"> (0) 950</w:t>
            </w:r>
            <w:r>
              <w:rPr>
                <w:b/>
                <w:color w:val="FF0000"/>
              </w:rPr>
              <w:t xml:space="preserve"> </w:t>
            </w:r>
            <w:proofErr w:type="spellStart"/>
            <w:r w:rsidRPr="000E7B89">
              <w:rPr>
                <w:b/>
                <w:color w:val="FF0000"/>
                <w:highlight w:val="yellow"/>
              </w:rPr>
              <w:t>xxx</w:t>
            </w:r>
            <w:proofErr w:type="spellEnd"/>
            <w:r w:rsidRPr="000E7B89">
              <w:rPr>
                <w:b/>
                <w:color w:val="FF0000"/>
                <w:highlight w:val="yellow"/>
              </w:rPr>
              <w:t xml:space="preserve"> </w:t>
            </w:r>
            <w:proofErr w:type="spellStart"/>
            <w:r w:rsidRPr="000E7B89">
              <w:rPr>
                <w:b/>
                <w:color w:val="FF0000"/>
                <w:highlight w:val="yellow"/>
              </w:rPr>
              <w:t>xxx</w:t>
            </w:r>
            <w:proofErr w:type="spellEnd"/>
          </w:p>
        </w:tc>
      </w:tr>
      <w:tr w:rsidR="000E7B89" w14:paraId="4B81151C" w14:textId="77777777" w:rsidTr="001C0D8A">
        <w:trPr>
          <w:trHeight w:val="201"/>
          <w:jc w:val="center"/>
        </w:trPr>
        <w:tc>
          <w:tcPr>
            <w:tcW w:w="1053" w:type="pct"/>
          </w:tcPr>
          <w:p w14:paraId="4B811519" w14:textId="77FD9B59" w:rsidR="000E7B89" w:rsidRPr="004A06A6" w:rsidRDefault="000E7B89" w:rsidP="009E12A6">
            <w:pPr>
              <w:numPr>
                <w:ilvl w:val="0"/>
                <w:numId w:val="14"/>
              </w:numPr>
              <w:ind w:left="317" w:hanging="283"/>
              <w:jc w:val="left"/>
              <w:rPr>
                <w:b/>
                <w:color w:val="FF0000"/>
                <w:highlight w:val="yellow"/>
              </w:rPr>
            </w:pPr>
            <w:r w:rsidRPr="004A06A6">
              <w:rPr>
                <w:b/>
                <w:color w:val="FF0000"/>
                <w:highlight w:val="yellow"/>
              </w:rPr>
              <w:t>radiostanicí</w:t>
            </w:r>
            <w:r w:rsidR="00B73058" w:rsidRPr="004A06A6">
              <w:rPr>
                <w:b/>
                <w:color w:val="FF0000"/>
                <w:highlight w:val="yellow"/>
              </w:rPr>
              <w:t>:</w:t>
            </w:r>
          </w:p>
        </w:tc>
        <w:tc>
          <w:tcPr>
            <w:tcW w:w="2509" w:type="pct"/>
          </w:tcPr>
          <w:p w14:paraId="4B81151A" w14:textId="03DA0276" w:rsidR="000E7B89" w:rsidRPr="004A06A6" w:rsidRDefault="000E7B89" w:rsidP="009E12A6">
            <w:pPr>
              <w:jc w:val="left"/>
              <w:rPr>
                <w:highlight w:val="yellow"/>
              </w:rPr>
            </w:pPr>
            <w:commentRangeStart w:id="6"/>
            <w:r w:rsidRPr="004A06A6">
              <w:rPr>
                <w:highlight w:val="yellow"/>
              </w:rPr>
              <w:t xml:space="preserve">na frekvenci </w:t>
            </w:r>
            <w:r w:rsidR="004A06A6">
              <w:rPr>
                <w:highlight w:val="yellow"/>
              </w:rPr>
              <w:t>požární ochrany</w:t>
            </w:r>
            <w:commentRangeEnd w:id="6"/>
            <w:r w:rsidR="004A06A6">
              <w:rPr>
                <w:rStyle w:val="Odkaznakoment"/>
              </w:rPr>
              <w:commentReference w:id="6"/>
            </w:r>
          </w:p>
        </w:tc>
        <w:tc>
          <w:tcPr>
            <w:tcW w:w="1438" w:type="pct"/>
          </w:tcPr>
          <w:p w14:paraId="4B81151B" w14:textId="77777777" w:rsidR="000E7B89" w:rsidRDefault="000E7B89" w:rsidP="009E12A6">
            <w:pPr>
              <w:jc w:val="left"/>
            </w:pPr>
            <w:r w:rsidRPr="000A31CA">
              <w:rPr>
                <w:b/>
                <w:color w:val="FF0000"/>
                <w:highlight w:val="yellow"/>
              </w:rPr>
              <w:t>PBM 100</w:t>
            </w:r>
          </w:p>
        </w:tc>
      </w:tr>
    </w:tbl>
    <w:p w14:paraId="4B81151E" w14:textId="77777777" w:rsidR="00571633" w:rsidRPr="00D424C5" w:rsidRDefault="00D424C5" w:rsidP="00D424C5">
      <w:pPr>
        <w:pStyle w:val="Nadpis1"/>
      </w:pPr>
      <w:r>
        <w:t xml:space="preserve">4. </w:t>
      </w:r>
      <w:commentRangeStart w:id="7"/>
      <w:r w:rsidR="0094350D">
        <w:t>Důležitá</w:t>
      </w:r>
      <w:commentRangeEnd w:id="7"/>
      <w:r w:rsidR="003B2011">
        <w:rPr>
          <w:rStyle w:val="Odkaznakoment"/>
          <w:b w:val="0"/>
          <w:color w:val="auto"/>
          <w:u w:val="none"/>
        </w:rPr>
        <w:commentReference w:id="7"/>
      </w:r>
      <w:r w:rsidR="0094350D">
        <w:t xml:space="preserve"> telefonní čísla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1"/>
        <w:gridCol w:w="2222"/>
        <w:gridCol w:w="3035"/>
      </w:tblGrid>
      <w:tr w:rsidR="00571633" w:rsidRPr="00ED02C1" w14:paraId="4B811522" w14:textId="77777777" w:rsidTr="007956CB">
        <w:trPr>
          <w:jc w:val="center"/>
        </w:trPr>
        <w:tc>
          <w:tcPr>
            <w:tcW w:w="2270" w:type="pct"/>
            <w:shd w:val="pct10" w:color="auto" w:fill="FFFFFF"/>
          </w:tcPr>
          <w:p w14:paraId="4B81151F" w14:textId="77777777" w:rsidR="00571633" w:rsidRPr="00C23A60" w:rsidRDefault="00571633" w:rsidP="00C23A60">
            <w:pPr>
              <w:rPr>
                <w:color w:val="FF0000"/>
                <w:sz w:val="28"/>
                <w:szCs w:val="28"/>
              </w:rPr>
            </w:pPr>
            <w:r w:rsidRPr="00C23A60">
              <w:rPr>
                <w:color w:val="FF0000"/>
                <w:sz w:val="28"/>
                <w:szCs w:val="28"/>
              </w:rPr>
              <w:t>Volaný účastník:</w:t>
            </w:r>
          </w:p>
        </w:tc>
        <w:tc>
          <w:tcPr>
            <w:tcW w:w="1154" w:type="pct"/>
            <w:shd w:val="pct10" w:color="auto" w:fill="FFFFFF"/>
            <w:vAlign w:val="center"/>
          </w:tcPr>
          <w:p w14:paraId="4B811520" w14:textId="77777777" w:rsidR="00571633" w:rsidRPr="00C23A60" w:rsidRDefault="00571633" w:rsidP="00C23A60">
            <w:pPr>
              <w:jc w:val="center"/>
              <w:rPr>
                <w:color w:val="FF0000"/>
                <w:sz w:val="28"/>
                <w:szCs w:val="28"/>
              </w:rPr>
            </w:pPr>
            <w:r w:rsidRPr="00C23A60">
              <w:rPr>
                <w:color w:val="FF0000"/>
                <w:sz w:val="28"/>
                <w:szCs w:val="28"/>
              </w:rPr>
              <w:t>Telefon I:</w:t>
            </w:r>
          </w:p>
        </w:tc>
        <w:tc>
          <w:tcPr>
            <w:tcW w:w="1576" w:type="pct"/>
            <w:shd w:val="pct10" w:color="auto" w:fill="FFFFFF"/>
            <w:vAlign w:val="center"/>
          </w:tcPr>
          <w:p w14:paraId="4B811521" w14:textId="77777777" w:rsidR="00571633" w:rsidRPr="00C23A60" w:rsidRDefault="00ED02C1" w:rsidP="00C23A60">
            <w:pPr>
              <w:jc w:val="center"/>
              <w:rPr>
                <w:color w:val="FF0000"/>
                <w:sz w:val="28"/>
                <w:szCs w:val="28"/>
              </w:rPr>
            </w:pPr>
            <w:r w:rsidRPr="00C23A60">
              <w:rPr>
                <w:color w:val="FF0000"/>
                <w:sz w:val="28"/>
                <w:szCs w:val="28"/>
              </w:rPr>
              <w:t>Telefon II</w:t>
            </w:r>
            <w:r w:rsidR="00571633" w:rsidRPr="00C23A60">
              <w:rPr>
                <w:color w:val="FF0000"/>
                <w:sz w:val="28"/>
                <w:szCs w:val="28"/>
              </w:rPr>
              <w:t>:</w:t>
            </w:r>
          </w:p>
        </w:tc>
      </w:tr>
      <w:tr w:rsidR="00571633" w:rsidRPr="00050CED" w14:paraId="4B811526" w14:textId="77777777" w:rsidTr="007956CB">
        <w:trPr>
          <w:jc w:val="center"/>
        </w:trPr>
        <w:tc>
          <w:tcPr>
            <w:tcW w:w="2270" w:type="pct"/>
          </w:tcPr>
          <w:p w14:paraId="4B811523" w14:textId="77777777" w:rsidR="00571633" w:rsidRPr="00050CED" w:rsidRDefault="00571633" w:rsidP="00152901">
            <w:pPr>
              <w:rPr>
                <w:b/>
                <w:szCs w:val="24"/>
              </w:rPr>
            </w:pPr>
            <w:r w:rsidRPr="00050CED">
              <w:rPr>
                <w:b/>
                <w:szCs w:val="24"/>
              </w:rPr>
              <w:t xml:space="preserve">Vedoucí </w:t>
            </w:r>
            <w:r w:rsidR="00152901" w:rsidRPr="00050CED">
              <w:rPr>
                <w:b/>
                <w:szCs w:val="24"/>
              </w:rPr>
              <w:t>skladu</w:t>
            </w:r>
          </w:p>
        </w:tc>
        <w:tc>
          <w:tcPr>
            <w:tcW w:w="1154" w:type="pct"/>
          </w:tcPr>
          <w:p w14:paraId="4B811524" w14:textId="77777777" w:rsidR="00571633" w:rsidRPr="003B2011" w:rsidRDefault="0057163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6" w:type="pct"/>
          </w:tcPr>
          <w:p w14:paraId="4B811525" w14:textId="77777777" w:rsidR="00571633" w:rsidRPr="003B2011" w:rsidRDefault="00571633">
            <w:pPr>
              <w:jc w:val="center"/>
              <w:rPr>
                <w:bCs/>
                <w:szCs w:val="24"/>
              </w:rPr>
            </w:pPr>
          </w:p>
        </w:tc>
      </w:tr>
      <w:tr w:rsidR="00152901" w:rsidRPr="00050CED" w14:paraId="4B81152A" w14:textId="77777777" w:rsidTr="007956CB">
        <w:trPr>
          <w:jc w:val="center"/>
        </w:trPr>
        <w:tc>
          <w:tcPr>
            <w:tcW w:w="2270" w:type="pct"/>
          </w:tcPr>
          <w:p w14:paraId="4B811527" w14:textId="77777777" w:rsidR="00152901" w:rsidRPr="00050CED" w:rsidRDefault="00152901">
            <w:pPr>
              <w:rPr>
                <w:b/>
                <w:szCs w:val="24"/>
              </w:rPr>
            </w:pPr>
            <w:r w:rsidRPr="00050CED">
              <w:rPr>
                <w:b/>
                <w:szCs w:val="24"/>
              </w:rPr>
              <w:t>Velitel JPO</w:t>
            </w:r>
          </w:p>
        </w:tc>
        <w:tc>
          <w:tcPr>
            <w:tcW w:w="1154" w:type="pct"/>
          </w:tcPr>
          <w:p w14:paraId="4B811528" w14:textId="77777777" w:rsidR="00152901" w:rsidRPr="003B2011" w:rsidRDefault="0015290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6" w:type="pct"/>
            <w:shd w:val="clear" w:color="auto" w:fill="auto"/>
          </w:tcPr>
          <w:p w14:paraId="4B811529" w14:textId="77777777" w:rsidR="00152901" w:rsidRPr="003B2011" w:rsidRDefault="00152901" w:rsidP="00BB73E1">
            <w:pPr>
              <w:jc w:val="center"/>
              <w:rPr>
                <w:bCs/>
                <w:szCs w:val="24"/>
              </w:rPr>
            </w:pPr>
          </w:p>
        </w:tc>
      </w:tr>
      <w:tr w:rsidR="00394DB3" w:rsidRPr="00050CED" w14:paraId="4B81152E" w14:textId="77777777" w:rsidTr="007956CB">
        <w:trPr>
          <w:jc w:val="center"/>
        </w:trPr>
        <w:tc>
          <w:tcPr>
            <w:tcW w:w="2270" w:type="pct"/>
          </w:tcPr>
          <w:p w14:paraId="4B81152B" w14:textId="77777777" w:rsidR="00394DB3" w:rsidRPr="00050CED" w:rsidRDefault="00394DB3" w:rsidP="00DD02EF">
            <w:pPr>
              <w:rPr>
                <w:b/>
                <w:szCs w:val="24"/>
              </w:rPr>
            </w:pPr>
            <w:r w:rsidRPr="00050CED">
              <w:rPr>
                <w:b/>
                <w:szCs w:val="24"/>
              </w:rPr>
              <w:t>Vedoucí operátor skladu</w:t>
            </w:r>
          </w:p>
        </w:tc>
        <w:tc>
          <w:tcPr>
            <w:tcW w:w="1154" w:type="pct"/>
            <w:shd w:val="clear" w:color="auto" w:fill="auto"/>
          </w:tcPr>
          <w:p w14:paraId="4B81152C" w14:textId="77777777" w:rsidR="00394DB3" w:rsidRPr="003B2011" w:rsidRDefault="00394DB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6" w:type="pct"/>
          </w:tcPr>
          <w:p w14:paraId="4B81152D" w14:textId="77777777" w:rsidR="00394DB3" w:rsidRPr="003B2011" w:rsidRDefault="00394DB3" w:rsidP="00740D47">
            <w:pPr>
              <w:jc w:val="center"/>
              <w:rPr>
                <w:bCs/>
                <w:szCs w:val="24"/>
              </w:rPr>
            </w:pPr>
          </w:p>
        </w:tc>
      </w:tr>
      <w:tr w:rsidR="00571633" w:rsidRPr="00050CED" w14:paraId="4B811532" w14:textId="77777777" w:rsidTr="007956CB">
        <w:trPr>
          <w:jc w:val="center"/>
        </w:trPr>
        <w:tc>
          <w:tcPr>
            <w:tcW w:w="2270" w:type="pct"/>
          </w:tcPr>
          <w:p w14:paraId="4B81152F" w14:textId="77777777" w:rsidR="00571633" w:rsidRPr="00050CED" w:rsidRDefault="00152901" w:rsidP="00C23A60">
            <w:pPr>
              <w:rPr>
                <w:b/>
                <w:szCs w:val="24"/>
              </w:rPr>
            </w:pPr>
            <w:r w:rsidRPr="00050CED">
              <w:rPr>
                <w:b/>
                <w:szCs w:val="24"/>
              </w:rPr>
              <w:t>Bezp</w:t>
            </w:r>
            <w:r w:rsidR="00C23A60">
              <w:rPr>
                <w:b/>
                <w:szCs w:val="24"/>
              </w:rPr>
              <w:t>ečnostní</w:t>
            </w:r>
            <w:r w:rsidRPr="00050CED">
              <w:rPr>
                <w:b/>
                <w:szCs w:val="24"/>
              </w:rPr>
              <w:t xml:space="preserve"> technik</w:t>
            </w:r>
          </w:p>
        </w:tc>
        <w:tc>
          <w:tcPr>
            <w:tcW w:w="1154" w:type="pct"/>
            <w:shd w:val="clear" w:color="auto" w:fill="auto"/>
          </w:tcPr>
          <w:p w14:paraId="4B811530" w14:textId="77777777" w:rsidR="00571633" w:rsidRPr="003B2011" w:rsidRDefault="0057163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6" w:type="pct"/>
          </w:tcPr>
          <w:p w14:paraId="4B811531" w14:textId="77777777" w:rsidR="00571633" w:rsidRPr="003B2011" w:rsidRDefault="00571633" w:rsidP="00715A5B">
            <w:pPr>
              <w:jc w:val="center"/>
              <w:rPr>
                <w:bCs/>
                <w:szCs w:val="24"/>
              </w:rPr>
            </w:pPr>
          </w:p>
        </w:tc>
      </w:tr>
      <w:tr w:rsidR="00C23A60" w:rsidRPr="00050CED" w14:paraId="4B81153A" w14:textId="77777777" w:rsidTr="007956CB">
        <w:trPr>
          <w:jc w:val="center"/>
        </w:trPr>
        <w:tc>
          <w:tcPr>
            <w:tcW w:w="2270" w:type="pct"/>
          </w:tcPr>
          <w:p w14:paraId="4B811537" w14:textId="77777777" w:rsidR="00C23A60" w:rsidRPr="00050CED" w:rsidRDefault="00C23A60" w:rsidP="000C4CFB">
            <w:pPr>
              <w:rPr>
                <w:b/>
                <w:szCs w:val="24"/>
              </w:rPr>
            </w:pPr>
            <w:r w:rsidRPr="005B64C9">
              <w:rPr>
                <w:b/>
                <w:szCs w:val="24"/>
                <w:highlight w:val="yellow"/>
              </w:rPr>
              <w:t>Operátoři</w:t>
            </w:r>
          </w:p>
        </w:tc>
        <w:tc>
          <w:tcPr>
            <w:tcW w:w="1154" w:type="pct"/>
          </w:tcPr>
          <w:p w14:paraId="4B811538" w14:textId="77777777" w:rsidR="00C23A60" w:rsidRPr="003B2011" w:rsidRDefault="00C23A60" w:rsidP="000C4CFB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6" w:type="pct"/>
          </w:tcPr>
          <w:p w14:paraId="4B811539" w14:textId="77777777" w:rsidR="00C23A60" w:rsidRPr="003B2011" w:rsidRDefault="00C23A60" w:rsidP="000C4CFB">
            <w:pPr>
              <w:jc w:val="center"/>
              <w:rPr>
                <w:bCs/>
                <w:szCs w:val="24"/>
              </w:rPr>
            </w:pPr>
          </w:p>
        </w:tc>
      </w:tr>
      <w:tr w:rsidR="00C23A60" w:rsidRPr="00050CED" w14:paraId="4B811546" w14:textId="77777777" w:rsidTr="007956CB">
        <w:trPr>
          <w:jc w:val="center"/>
        </w:trPr>
        <w:tc>
          <w:tcPr>
            <w:tcW w:w="2270" w:type="pct"/>
          </w:tcPr>
          <w:p w14:paraId="4B811543" w14:textId="77777777" w:rsidR="00C23A60" w:rsidRPr="00050CED" w:rsidRDefault="00C23A60" w:rsidP="00824A83">
            <w:pPr>
              <w:rPr>
                <w:b/>
                <w:szCs w:val="24"/>
              </w:rPr>
            </w:pPr>
            <w:r w:rsidRPr="00050CED">
              <w:rPr>
                <w:b/>
                <w:szCs w:val="24"/>
              </w:rPr>
              <w:t xml:space="preserve">Vrátnice </w:t>
            </w:r>
          </w:p>
        </w:tc>
        <w:tc>
          <w:tcPr>
            <w:tcW w:w="1154" w:type="pct"/>
          </w:tcPr>
          <w:p w14:paraId="4B811544" w14:textId="77777777" w:rsidR="00C23A60" w:rsidRPr="003B2011" w:rsidRDefault="00C23A60" w:rsidP="00824A83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6" w:type="pct"/>
            <w:shd w:val="clear" w:color="auto" w:fill="auto"/>
          </w:tcPr>
          <w:p w14:paraId="4B811545" w14:textId="77777777" w:rsidR="00C23A60" w:rsidRPr="003B2011" w:rsidRDefault="00C23A60" w:rsidP="00824A83">
            <w:pPr>
              <w:jc w:val="center"/>
              <w:rPr>
                <w:bCs/>
                <w:szCs w:val="24"/>
              </w:rPr>
            </w:pPr>
          </w:p>
        </w:tc>
      </w:tr>
      <w:tr w:rsidR="00571633" w:rsidRPr="00050CED" w14:paraId="4B81154A" w14:textId="77777777" w:rsidTr="007956CB">
        <w:trPr>
          <w:jc w:val="center"/>
        </w:trPr>
        <w:tc>
          <w:tcPr>
            <w:tcW w:w="2270" w:type="pct"/>
          </w:tcPr>
          <w:p w14:paraId="4B811547" w14:textId="77777777" w:rsidR="00571633" w:rsidRPr="00050CED" w:rsidRDefault="00571633">
            <w:pPr>
              <w:rPr>
                <w:b/>
                <w:szCs w:val="24"/>
              </w:rPr>
            </w:pPr>
            <w:r w:rsidRPr="00050CED">
              <w:rPr>
                <w:b/>
                <w:szCs w:val="24"/>
              </w:rPr>
              <w:t>Operační středisko HZS</w:t>
            </w:r>
            <w:r w:rsidR="00C23A60">
              <w:rPr>
                <w:b/>
                <w:szCs w:val="24"/>
              </w:rPr>
              <w:t xml:space="preserve"> kraje</w:t>
            </w:r>
          </w:p>
        </w:tc>
        <w:tc>
          <w:tcPr>
            <w:tcW w:w="1154" w:type="pct"/>
          </w:tcPr>
          <w:p w14:paraId="4B811548" w14:textId="77777777" w:rsidR="00571633" w:rsidRPr="003B2011" w:rsidRDefault="00F83190">
            <w:pPr>
              <w:jc w:val="center"/>
              <w:rPr>
                <w:bCs/>
                <w:szCs w:val="24"/>
              </w:rPr>
            </w:pPr>
            <w:r w:rsidRPr="003B2011">
              <w:rPr>
                <w:bCs/>
                <w:szCs w:val="24"/>
              </w:rPr>
              <w:t>(0)</w:t>
            </w:r>
            <w:r w:rsidR="003763DC" w:rsidRPr="003B2011">
              <w:rPr>
                <w:bCs/>
                <w:szCs w:val="24"/>
              </w:rPr>
              <w:t xml:space="preserve"> 150</w:t>
            </w:r>
          </w:p>
        </w:tc>
        <w:tc>
          <w:tcPr>
            <w:tcW w:w="1576" w:type="pct"/>
          </w:tcPr>
          <w:p w14:paraId="4B811549" w14:textId="04EA73CE" w:rsidR="00571633" w:rsidRPr="003B2011" w:rsidRDefault="00D2221D">
            <w:pPr>
              <w:jc w:val="center"/>
              <w:rPr>
                <w:bCs/>
                <w:szCs w:val="24"/>
                <w:highlight w:val="yellow"/>
              </w:rPr>
            </w:pPr>
            <w:r w:rsidRPr="003B2011">
              <w:rPr>
                <w:bCs/>
                <w:szCs w:val="24"/>
                <w:highlight w:val="yellow"/>
              </w:rPr>
              <w:t xml:space="preserve">(0) 950 </w:t>
            </w:r>
            <w:proofErr w:type="spellStart"/>
            <w:r w:rsidRPr="003B2011">
              <w:rPr>
                <w:bCs/>
                <w:szCs w:val="24"/>
                <w:highlight w:val="yellow"/>
              </w:rPr>
              <w:t>xxx</w:t>
            </w:r>
            <w:proofErr w:type="spellEnd"/>
            <w:r w:rsidRPr="003B2011">
              <w:rPr>
                <w:bCs/>
                <w:szCs w:val="24"/>
                <w:highlight w:val="yellow"/>
              </w:rPr>
              <w:t xml:space="preserve"> </w:t>
            </w:r>
            <w:proofErr w:type="spellStart"/>
            <w:r w:rsidRPr="003B2011">
              <w:rPr>
                <w:bCs/>
                <w:szCs w:val="24"/>
                <w:highlight w:val="yellow"/>
              </w:rPr>
              <w:t>xxx</w:t>
            </w:r>
            <w:proofErr w:type="spellEnd"/>
          </w:p>
        </w:tc>
      </w:tr>
      <w:tr w:rsidR="00571633" w:rsidRPr="00050CED" w14:paraId="4B81154E" w14:textId="77777777" w:rsidTr="007956CB">
        <w:trPr>
          <w:jc w:val="center"/>
        </w:trPr>
        <w:tc>
          <w:tcPr>
            <w:tcW w:w="2270" w:type="pct"/>
          </w:tcPr>
          <w:p w14:paraId="4B81154B" w14:textId="77777777" w:rsidR="00571633" w:rsidRPr="00050CED" w:rsidRDefault="00571633">
            <w:pPr>
              <w:rPr>
                <w:b/>
                <w:szCs w:val="24"/>
              </w:rPr>
            </w:pPr>
            <w:r w:rsidRPr="00050CED">
              <w:rPr>
                <w:b/>
                <w:szCs w:val="24"/>
              </w:rPr>
              <w:t>Policie</w:t>
            </w:r>
            <w:r w:rsidR="00C23A60">
              <w:rPr>
                <w:b/>
                <w:szCs w:val="24"/>
              </w:rPr>
              <w:t xml:space="preserve"> ČR</w:t>
            </w:r>
          </w:p>
        </w:tc>
        <w:tc>
          <w:tcPr>
            <w:tcW w:w="1154" w:type="pct"/>
          </w:tcPr>
          <w:p w14:paraId="4B81154C" w14:textId="77777777" w:rsidR="00571633" w:rsidRPr="003B2011" w:rsidRDefault="00F83190">
            <w:pPr>
              <w:jc w:val="center"/>
              <w:rPr>
                <w:bCs/>
                <w:szCs w:val="24"/>
              </w:rPr>
            </w:pPr>
            <w:r w:rsidRPr="003B2011">
              <w:rPr>
                <w:bCs/>
                <w:szCs w:val="24"/>
              </w:rPr>
              <w:t>(0)</w:t>
            </w:r>
            <w:r w:rsidR="003763DC" w:rsidRPr="003B2011">
              <w:rPr>
                <w:bCs/>
                <w:szCs w:val="24"/>
              </w:rPr>
              <w:t xml:space="preserve"> 158</w:t>
            </w:r>
          </w:p>
        </w:tc>
        <w:tc>
          <w:tcPr>
            <w:tcW w:w="1576" w:type="pct"/>
          </w:tcPr>
          <w:p w14:paraId="4B81154D" w14:textId="77777777" w:rsidR="00571633" w:rsidRPr="003B2011" w:rsidRDefault="00F83190" w:rsidP="000731DF">
            <w:pPr>
              <w:jc w:val="center"/>
              <w:rPr>
                <w:bCs/>
                <w:szCs w:val="24"/>
              </w:rPr>
            </w:pPr>
            <w:r w:rsidRPr="003B2011">
              <w:rPr>
                <w:bCs/>
                <w:szCs w:val="24"/>
              </w:rPr>
              <w:t xml:space="preserve">(0) </w:t>
            </w:r>
            <w:r w:rsidR="000731DF" w:rsidRPr="003B2011">
              <w:rPr>
                <w:bCs/>
                <w:szCs w:val="24"/>
              </w:rPr>
              <w:t>112</w:t>
            </w:r>
          </w:p>
        </w:tc>
      </w:tr>
      <w:tr w:rsidR="00571633" w:rsidRPr="00050CED" w14:paraId="4B811552" w14:textId="77777777" w:rsidTr="007956CB">
        <w:trPr>
          <w:jc w:val="center"/>
        </w:trPr>
        <w:tc>
          <w:tcPr>
            <w:tcW w:w="2270" w:type="pct"/>
          </w:tcPr>
          <w:p w14:paraId="4B81154F" w14:textId="77777777" w:rsidR="00571633" w:rsidRPr="00050CED" w:rsidRDefault="00571633">
            <w:pPr>
              <w:rPr>
                <w:b/>
                <w:szCs w:val="24"/>
              </w:rPr>
            </w:pPr>
            <w:r w:rsidRPr="00050CED">
              <w:rPr>
                <w:b/>
                <w:szCs w:val="24"/>
              </w:rPr>
              <w:t>Z</w:t>
            </w:r>
            <w:r w:rsidR="00C23A60">
              <w:rPr>
                <w:b/>
                <w:szCs w:val="24"/>
              </w:rPr>
              <w:t>dravotnická z</w:t>
            </w:r>
            <w:r w:rsidRPr="00050CED">
              <w:rPr>
                <w:b/>
                <w:szCs w:val="24"/>
              </w:rPr>
              <w:t>áchranná služba</w:t>
            </w:r>
          </w:p>
        </w:tc>
        <w:tc>
          <w:tcPr>
            <w:tcW w:w="1154" w:type="pct"/>
          </w:tcPr>
          <w:p w14:paraId="4B811550" w14:textId="77777777" w:rsidR="00571633" w:rsidRPr="003B2011" w:rsidRDefault="00F83190">
            <w:pPr>
              <w:jc w:val="center"/>
              <w:rPr>
                <w:bCs/>
                <w:szCs w:val="24"/>
              </w:rPr>
            </w:pPr>
            <w:r w:rsidRPr="003B2011">
              <w:rPr>
                <w:bCs/>
                <w:szCs w:val="24"/>
              </w:rPr>
              <w:t>(0)</w:t>
            </w:r>
            <w:r w:rsidR="003763DC" w:rsidRPr="003B2011">
              <w:rPr>
                <w:bCs/>
                <w:szCs w:val="24"/>
              </w:rPr>
              <w:t xml:space="preserve"> 155</w:t>
            </w:r>
          </w:p>
        </w:tc>
        <w:tc>
          <w:tcPr>
            <w:tcW w:w="1576" w:type="pct"/>
          </w:tcPr>
          <w:p w14:paraId="4B811551" w14:textId="77777777" w:rsidR="00571633" w:rsidRPr="003B2011" w:rsidRDefault="00F83190" w:rsidP="000731DF">
            <w:pPr>
              <w:jc w:val="center"/>
              <w:rPr>
                <w:bCs/>
                <w:szCs w:val="24"/>
              </w:rPr>
            </w:pPr>
            <w:r w:rsidRPr="003B2011">
              <w:rPr>
                <w:bCs/>
                <w:szCs w:val="24"/>
              </w:rPr>
              <w:t xml:space="preserve">(0) </w:t>
            </w:r>
            <w:r w:rsidR="000731DF" w:rsidRPr="003B2011">
              <w:rPr>
                <w:bCs/>
                <w:szCs w:val="24"/>
              </w:rPr>
              <w:t>112</w:t>
            </w:r>
          </w:p>
        </w:tc>
      </w:tr>
      <w:tr w:rsidR="00C95B38" w:rsidRPr="00050CED" w14:paraId="4B81155A" w14:textId="77777777" w:rsidTr="007956CB">
        <w:trPr>
          <w:jc w:val="center"/>
        </w:trPr>
        <w:tc>
          <w:tcPr>
            <w:tcW w:w="2270" w:type="pct"/>
            <w:vAlign w:val="center"/>
          </w:tcPr>
          <w:p w14:paraId="4B811557" w14:textId="77777777" w:rsidR="00C95B38" w:rsidRPr="00C95B38" w:rsidRDefault="00C95B38">
            <w:pPr>
              <w:rPr>
                <w:b/>
                <w:szCs w:val="24"/>
                <w:highlight w:val="yellow"/>
              </w:rPr>
            </w:pPr>
            <w:r w:rsidRPr="00C95B38">
              <w:rPr>
                <w:b/>
              </w:rPr>
              <w:t xml:space="preserve">Havarijní služba </w:t>
            </w:r>
            <w:r w:rsidRPr="00E0258F">
              <w:rPr>
                <w:b/>
                <w:highlight w:val="yellow"/>
              </w:rPr>
              <w:t>DEKONTA, a. s.</w:t>
            </w:r>
          </w:p>
        </w:tc>
        <w:tc>
          <w:tcPr>
            <w:tcW w:w="1154" w:type="pct"/>
            <w:vAlign w:val="center"/>
          </w:tcPr>
          <w:p w14:paraId="4B811558" w14:textId="77777777" w:rsidR="00C95B38" w:rsidRPr="00E0258F" w:rsidRDefault="00C95B38" w:rsidP="001314F2">
            <w:pPr>
              <w:jc w:val="center"/>
              <w:rPr>
                <w:bCs/>
                <w:szCs w:val="24"/>
                <w:highlight w:val="yellow"/>
              </w:rPr>
            </w:pPr>
            <w:r w:rsidRPr="00E0258F">
              <w:rPr>
                <w:bCs/>
                <w:highlight w:val="yellow"/>
              </w:rPr>
              <w:t>(0)</w:t>
            </w:r>
            <w:r w:rsidR="0094350D" w:rsidRPr="00E0258F">
              <w:rPr>
                <w:bCs/>
                <w:highlight w:val="yellow"/>
              </w:rPr>
              <w:t xml:space="preserve"> </w:t>
            </w:r>
            <w:r w:rsidRPr="00E0258F">
              <w:rPr>
                <w:bCs/>
                <w:highlight w:val="yellow"/>
              </w:rPr>
              <w:t>312</w:t>
            </w:r>
            <w:r w:rsidR="001314F2" w:rsidRPr="00E0258F">
              <w:rPr>
                <w:bCs/>
                <w:highlight w:val="yellow"/>
              </w:rPr>
              <w:t xml:space="preserve"> </w:t>
            </w:r>
            <w:r w:rsidRPr="00E0258F">
              <w:rPr>
                <w:bCs/>
                <w:highlight w:val="yellow"/>
              </w:rPr>
              <w:t>292 960</w:t>
            </w:r>
          </w:p>
        </w:tc>
        <w:tc>
          <w:tcPr>
            <w:tcW w:w="1576" w:type="pct"/>
            <w:vAlign w:val="center"/>
          </w:tcPr>
          <w:p w14:paraId="4B811559" w14:textId="77777777" w:rsidR="00C95B38" w:rsidRPr="00E0258F" w:rsidRDefault="00C95B38">
            <w:pPr>
              <w:jc w:val="center"/>
              <w:rPr>
                <w:bCs/>
                <w:szCs w:val="24"/>
                <w:highlight w:val="yellow"/>
              </w:rPr>
            </w:pPr>
            <w:r w:rsidRPr="00E0258F">
              <w:rPr>
                <w:bCs/>
                <w:highlight w:val="yellow"/>
              </w:rPr>
              <w:t>(0) 602 686 622</w:t>
            </w:r>
          </w:p>
        </w:tc>
      </w:tr>
      <w:tr w:rsidR="001314F2" w:rsidRPr="00050CED" w14:paraId="4B81155E" w14:textId="77777777" w:rsidTr="007956CB">
        <w:trPr>
          <w:jc w:val="center"/>
        </w:trPr>
        <w:tc>
          <w:tcPr>
            <w:tcW w:w="2270" w:type="pct"/>
            <w:vAlign w:val="center"/>
          </w:tcPr>
          <w:p w14:paraId="4B81155B" w14:textId="77777777" w:rsidR="001314F2" w:rsidRPr="00C95B38" w:rsidRDefault="001314F2" w:rsidP="001314F2">
            <w:pPr>
              <w:rPr>
                <w:b/>
              </w:rPr>
            </w:pPr>
            <w:commentRangeStart w:id="8"/>
            <w:r>
              <w:rPr>
                <w:b/>
              </w:rPr>
              <w:t xml:space="preserve">Servis EPS </w:t>
            </w:r>
            <w:commentRangeEnd w:id="8"/>
            <w:r w:rsidR="00FC21C3">
              <w:rPr>
                <w:rStyle w:val="Odkaznakoment"/>
              </w:rPr>
              <w:commentReference w:id="8"/>
            </w:r>
            <w:r>
              <w:rPr>
                <w:b/>
              </w:rPr>
              <w:t xml:space="preserve">– </w:t>
            </w:r>
            <w:r w:rsidRPr="001314F2">
              <w:rPr>
                <w:b/>
                <w:highlight w:val="yellow"/>
              </w:rPr>
              <w:t xml:space="preserve">název </w:t>
            </w:r>
            <w:r>
              <w:rPr>
                <w:b/>
                <w:highlight w:val="yellow"/>
              </w:rPr>
              <w:t xml:space="preserve">servis. </w:t>
            </w:r>
            <w:r w:rsidRPr="001314F2">
              <w:rPr>
                <w:b/>
                <w:highlight w:val="yellow"/>
              </w:rPr>
              <w:t>organizace</w:t>
            </w:r>
          </w:p>
        </w:tc>
        <w:tc>
          <w:tcPr>
            <w:tcW w:w="1154" w:type="pct"/>
            <w:vAlign w:val="center"/>
          </w:tcPr>
          <w:p w14:paraId="4B81155C" w14:textId="77777777" w:rsidR="001314F2" w:rsidRPr="003B2011" w:rsidRDefault="001314F2" w:rsidP="001314F2">
            <w:pPr>
              <w:jc w:val="center"/>
              <w:rPr>
                <w:bCs/>
              </w:rPr>
            </w:pPr>
            <w:r w:rsidRPr="003B2011">
              <w:rPr>
                <w:bCs/>
              </w:rPr>
              <w:t>------</w:t>
            </w:r>
          </w:p>
        </w:tc>
        <w:tc>
          <w:tcPr>
            <w:tcW w:w="1576" w:type="pct"/>
            <w:vAlign w:val="center"/>
          </w:tcPr>
          <w:p w14:paraId="4B81155D" w14:textId="77777777" w:rsidR="001314F2" w:rsidRPr="003B2011" w:rsidRDefault="001314F2">
            <w:pPr>
              <w:jc w:val="center"/>
              <w:rPr>
                <w:bCs/>
              </w:rPr>
            </w:pPr>
            <w:r w:rsidRPr="003B2011">
              <w:rPr>
                <w:bCs/>
                <w:szCs w:val="24"/>
                <w:highlight w:val="yellow"/>
              </w:rPr>
              <w:t>(0) 602 56 56 56</w:t>
            </w:r>
          </w:p>
        </w:tc>
      </w:tr>
    </w:tbl>
    <w:p w14:paraId="4B81155F" w14:textId="77777777" w:rsidR="006C76E7" w:rsidRDefault="006C76E7" w:rsidP="00ED02C1"/>
    <w:p w14:paraId="4B811560" w14:textId="59C32E76" w:rsidR="00C95B38" w:rsidRPr="00C95B38" w:rsidRDefault="00C95B38" w:rsidP="00C95B38">
      <w:r w:rsidRPr="00512A84">
        <w:rPr>
          <w:highlight w:val="yellow"/>
        </w:rPr>
        <w:t xml:space="preserve">Součástí Řádu ohlašovny požárů je Plán svolávání zaměstnanců </w:t>
      </w:r>
      <w:r w:rsidR="00832E25" w:rsidRPr="00512A84">
        <w:rPr>
          <w:highlight w:val="yellow"/>
        </w:rPr>
        <w:t>J</w:t>
      </w:r>
      <w:r w:rsidRPr="00512A84">
        <w:rPr>
          <w:highlight w:val="yellow"/>
        </w:rPr>
        <w:t>P</w:t>
      </w:r>
      <w:r w:rsidR="00832E25" w:rsidRPr="00512A84">
        <w:rPr>
          <w:highlight w:val="yellow"/>
        </w:rPr>
        <w:t>O</w:t>
      </w:r>
      <w:r w:rsidRPr="00512A84">
        <w:rPr>
          <w:highlight w:val="yellow"/>
        </w:rPr>
        <w:t xml:space="preserve"> – viz příloha č. 2.</w:t>
      </w:r>
    </w:p>
    <w:p w14:paraId="4B811562" w14:textId="77777777" w:rsidR="00C95B38" w:rsidRDefault="00C95B38" w:rsidP="00835E32"/>
    <w:p w14:paraId="4B811563" w14:textId="77777777" w:rsidR="00C95B38" w:rsidRPr="00835E32" w:rsidRDefault="00C95B38" w:rsidP="00835E32"/>
    <w:p w14:paraId="4B811564" w14:textId="77777777" w:rsidR="00274ED5" w:rsidRPr="00835E32" w:rsidRDefault="00274ED5" w:rsidP="00835E32"/>
    <w:p w14:paraId="74486294" w14:textId="072AACEE" w:rsidR="00ED492C" w:rsidRDefault="00152AC7" w:rsidP="00ED492C">
      <w:r w:rsidRPr="00C16E66">
        <w:t xml:space="preserve">Schválil: </w:t>
      </w:r>
      <w:r w:rsidR="00ED492C">
        <w:tab/>
      </w:r>
      <w:r w:rsidR="00ED492C">
        <w:tab/>
      </w:r>
      <w:r w:rsidRPr="00152AC7">
        <w:rPr>
          <w:highlight w:val="yellow"/>
        </w:rPr>
        <w:t>jméno a příjmení</w:t>
      </w:r>
    </w:p>
    <w:p w14:paraId="4B811565" w14:textId="5BCA205C" w:rsidR="00571633" w:rsidRPr="00835E32" w:rsidRDefault="00152AC7" w:rsidP="00ED492C">
      <w:r w:rsidRPr="00C16E66">
        <w:t>požární</w:t>
      </w:r>
      <w:r>
        <w:t xml:space="preserve"> specialista společnosti (na základě pověření)</w:t>
      </w:r>
    </w:p>
    <w:sectPr w:rsidR="00571633" w:rsidRPr="00835E32" w:rsidSect="00BC3B12">
      <w:headerReference w:type="default" r:id="rId13"/>
      <w:footerReference w:type="default" r:id="rId14"/>
      <w:pgSz w:w="11906" w:h="16838" w:code="9"/>
      <w:pgMar w:top="1134" w:right="1134" w:bottom="1134" w:left="1134" w:header="454" w:footer="709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Šonková Jitka" w:date="2023-03-13T11:51:00Z" w:initials="ŠJ">
    <w:p w14:paraId="1FFFB251" w14:textId="77777777" w:rsidR="003D21FF" w:rsidRDefault="002962DD" w:rsidP="00B97715">
      <w:pPr>
        <w:pStyle w:val="Textkomente"/>
        <w:jc w:val="left"/>
      </w:pPr>
      <w:r w:rsidRPr="002962DD">
        <w:rPr>
          <w:rStyle w:val="Odkaznakoment"/>
          <w:highlight w:val="yellow"/>
        </w:rPr>
        <w:annotationRef/>
      </w:r>
      <w:r w:rsidR="003D21FF">
        <w:rPr>
          <w:highlight w:val="yellow"/>
        </w:rPr>
        <w:t xml:space="preserve">Veškerý barevně </w:t>
      </w:r>
      <w:r w:rsidR="003D21FF">
        <w:rPr>
          <w:highlight w:val="cyan"/>
        </w:rPr>
        <w:t xml:space="preserve">označený </w:t>
      </w:r>
      <w:r w:rsidR="003D21FF">
        <w:t xml:space="preserve">text je </w:t>
      </w:r>
      <w:r w:rsidR="003D21FF">
        <w:rPr>
          <w:b/>
          <w:bCs/>
        </w:rPr>
        <w:t>pouze návod/vzor</w:t>
      </w:r>
      <w:r w:rsidR="003D21FF">
        <w:t xml:space="preserve">. Řád je nutné </w:t>
      </w:r>
      <w:r w:rsidR="003D21FF">
        <w:rPr>
          <w:b/>
          <w:bCs/>
        </w:rPr>
        <w:t>VŽDY přizpůsobit KONKRÉTNÍM podmínkám skladu</w:t>
      </w:r>
      <w:r w:rsidR="003D21FF">
        <w:t>, jeho uspořádání a vybavení bezpečnostními zařízeními.</w:t>
      </w:r>
    </w:p>
  </w:comment>
  <w:comment w:id="1" w:author="Šonková Jitka" w:date="2023-03-13T11:12:00Z" w:initials="ŠJ">
    <w:p w14:paraId="55A2E4B9" w14:textId="5BE0BC2F" w:rsidR="001378B6" w:rsidRDefault="001378B6">
      <w:pPr>
        <w:pStyle w:val="Textkomente"/>
      </w:pPr>
      <w:r>
        <w:rPr>
          <w:rStyle w:val="Odkaznakoment"/>
        </w:rPr>
        <w:annotationRef/>
      </w:r>
      <w:r w:rsidR="00FC21C3">
        <w:t>U</w:t>
      </w:r>
      <w:r w:rsidR="002B135C">
        <w:t>vedeny 2 varia</w:t>
      </w:r>
      <w:r w:rsidR="00511C16">
        <w:t xml:space="preserve">nty </w:t>
      </w:r>
      <w:r w:rsidR="00EA255A">
        <w:t>–</w:t>
      </w:r>
      <w:r w:rsidR="00511C16">
        <w:t xml:space="preserve"> n</w:t>
      </w:r>
      <w:r>
        <w:t xml:space="preserve">utno </w:t>
      </w:r>
      <w:r w:rsidR="00511C16">
        <w:t>zvolit jen jednu</w:t>
      </w:r>
      <w:r>
        <w:t xml:space="preserve"> dle </w:t>
      </w:r>
      <w:r w:rsidR="008479A1">
        <w:t xml:space="preserve">místních podmínek každého skladu </w:t>
      </w:r>
      <w:r w:rsidR="00FC21C3">
        <w:t>(</w:t>
      </w:r>
      <w:r w:rsidR="008479A1">
        <w:t>záleží, zda je ohlašovna na stanici JPO nebo na dispečinku</w:t>
      </w:r>
      <w:r w:rsidR="00FC21C3">
        <w:t>)</w:t>
      </w:r>
      <w:r w:rsidR="009F1A27">
        <w:t>.</w:t>
      </w:r>
    </w:p>
  </w:comment>
  <w:comment w:id="2" w:author="Šonková Jitka" w:date="2023-03-13T11:27:00Z" w:initials="ŠJ">
    <w:p w14:paraId="57699311" w14:textId="29D69F40" w:rsidR="00800BF8" w:rsidRDefault="00800BF8">
      <w:pPr>
        <w:pStyle w:val="Textkomente"/>
      </w:pPr>
      <w:r>
        <w:rPr>
          <w:rStyle w:val="Odkaznakoment"/>
        </w:rPr>
        <w:annotationRef/>
      </w:r>
      <w:r w:rsidR="001966DF">
        <w:t xml:space="preserve">Nutno uvést dle místních podmínek každého skladu </w:t>
      </w:r>
      <w:r w:rsidR="00FC21C3">
        <w:t>(</w:t>
      </w:r>
      <w:r w:rsidR="001966DF">
        <w:t>záleží na vybavení stanice, dispečinku apod.</w:t>
      </w:r>
      <w:r w:rsidR="00FC21C3">
        <w:t>)</w:t>
      </w:r>
    </w:p>
  </w:comment>
  <w:comment w:id="3" w:author="Šonková Jitka" w:date="2023-03-13T11:27:00Z" w:initials="ŠJ">
    <w:p w14:paraId="291E4B5D" w14:textId="05E2A07A" w:rsidR="001966DF" w:rsidRDefault="001966DF">
      <w:pPr>
        <w:pStyle w:val="Textkomente"/>
      </w:pPr>
      <w:r>
        <w:rPr>
          <w:rStyle w:val="Odkaznakoment"/>
        </w:rPr>
        <w:annotationRef/>
      </w:r>
      <w:r>
        <w:t xml:space="preserve">Nutno uvést dle místních podmínek každého skladu </w:t>
      </w:r>
      <w:r w:rsidR="00FC21C3">
        <w:t>(</w:t>
      </w:r>
      <w:r>
        <w:t>záleží, zda je ohlašovna na stanici JPO nebo na dispečinku</w:t>
      </w:r>
      <w:r w:rsidR="00FC21C3">
        <w:t>)</w:t>
      </w:r>
    </w:p>
  </w:comment>
  <w:comment w:id="4" w:author="Šonková Jitka" w:date="2023-03-13T11:29:00Z" w:initials="ŠJ">
    <w:p w14:paraId="2492EE44" w14:textId="69FE6AA3" w:rsidR="006D30F7" w:rsidRDefault="006D30F7">
      <w:pPr>
        <w:pStyle w:val="Textkomente"/>
      </w:pPr>
      <w:r>
        <w:rPr>
          <w:rStyle w:val="Odkaznakoment"/>
        </w:rPr>
        <w:annotationRef/>
      </w:r>
      <w:r>
        <w:t xml:space="preserve">Nutno uvést dle místních podmínek každého skladu </w:t>
      </w:r>
      <w:r w:rsidR="00FC21C3">
        <w:t>(</w:t>
      </w:r>
      <w:r>
        <w:t>záleží, zda je ohlašovna na stanici JPO nebo na dispečinku</w:t>
      </w:r>
      <w:r w:rsidR="00FC21C3">
        <w:t>)</w:t>
      </w:r>
    </w:p>
  </w:comment>
  <w:comment w:id="5" w:author="Šonková Jitka" w:date="2023-03-13T11:50:00Z" w:initials="ŠJ">
    <w:p w14:paraId="2A2DD924" w14:textId="5B5FE809" w:rsidR="007A4729" w:rsidRDefault="007A4729">
      <w:pPr>
        <w:pStyle w:val="Textkomente"/>
      </w:pPr>
      <w:r>
        <w:rPr>
          <w:rStyle w:val="Odkaznakoment"/>
        </w:rPr>
        <w:annotationRef/>
      </w:r>
      <w:r>
        <w:t xml:space="preserve">Nutno uvést dle místních podmínek každého skladu </w:t>
      </w:r>
      <w:r w:rsidR="00FC21C3">
        <w:t>(</w:t>
      </w:r>
      <w:r>
        <w:t>záleží, zda je ohlašovna na stanici JPO nebo na dispečinku</w:t>
      </w:r>
      <w:r w:rsidR="00FC21C3">
        <w:t>)</w:t>
      </w:r>
    </w:p>
  </w:comment>
  <w:comment w:id="6" w:author="Šonková Jitka" w:date="2023-03-13T11:58:00Z" w:initials="ŠJ">
    <w:p w14:paraId="5D9D148D" w14:textId="448755CD" w:rsidR="004A06A6" w:rsidRDefault="004A06A6">
      <w:pPr>
        <w:pStyle w:val="Textkomente"/>
      </w:pPr>
      <w:r>
        <w:rPr>
          <w:rStyle w:val="Odkaznakoment"/>
        </w:rPr>
        <w:annotationRef/>
      </w:r>
      <w:r w:rsidR="005B64C9">
        <w:t xml:space="preserve">Nebude platit pro sklady, kde není ohlašovna na stanici JPO, ale </w:t>
      </w:r>
      <w:r w:rsidR="00FC21C3">
        <w:t xml:space="preserve">je </w:t>
      </w:r>
      <w:r w:rsidR="005B64C9">
        <w:t>na dispečinku. V tomto případě bude povolávat posilové jednotky přednostně velitel zásahu z místa události</w:t>
      </w:r>
    </w:p>
  </w:comment>
  <w:comment w:id="7" w:author="Šonková Jitka" w:date="2023-03-13T12:00:00Z" w:initials="ŠJ">
    <w:p w14:paraId="6E7A8EFE" w14:textId="77777777" w:rsidR="00C17D58" w:rsidRDefault="003B2011" w:rsidP="005F5466">
      <w:pPr>
        <w:pStyle w:val="Textkomente"/>
        <w:jc w:val="left"/>
      </w:pPr>
      <w:r>
        <w:rPr>
          <w:rStyle w:val="Odkaznakoment"/>
        </w:rPr>
        <w:annotationRef/>
      </w:r>
      <w:r w:rsidR="00C17D58">
        <w:rPr>
          <w:b/>
          <w:bCs/>
        </w:rPr>
        <w:t xml:space="preserve">Rozsah kontaktů upravit dle místních podmínek a případně dalších požadavků plynoucích ze stanovených opatření </w:t>
      </w:r>
      <w:r w:rsidR="00C17D58">
        <w:t>ze cvičení / MU /protokolu z kontroly atd.</w:t>
      </w:r>
    </w:p>
  </w:comment>
  <w:comment w:id="8" w:author="Šonková Jitka" w:date="2023-03-28T09:43:00Z" w:initials="ŠJ">
    <w:p w14:paraId="02930FA2" w14:textId="11B96057" w:rsidR="00FC21C3" w:rsidRDefault="00FC21C3">
      <w:pPr>
        <w:pStyle w:val="Textkomente"/>
      </w:pPr>
      <w:r>
        <w:rPr>
          <w:rStyle w:val="Odkaznakoment"/>
        </w:rPr>
        <w:annotationRef/>
      </w:r>
      <w:r>
        <w:t xml:space="preserve">Musí být uvedeno – požadavek ČSN </w:t>
      </w:r>
      <w:r w:rsidR="003871B0">
        <w:t>342710</w:t>
      </w:r>
      <w:r w:rsidR="006B3BC3">
        <w:t xml:space="preserve"> EPS – Projektování, montáž, užívání, provoz, kontrola …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FFB251" w15:done="0"/>
  <w15:commentEx w15:paraId="55A2E4B9" w15:done="0"/>
  <w15:commentEx w15:paraId="57699311" w15:done="0"/>
  <w15:commentEx w15:paraId="291E4B5D" w15:done="0"/>
  <w15:commentEx w15:paraId="2492EE44" w15:done="0"/>
  <w15:commentEx w15:paraId="2A2DD924" w15:done="0"/>
  <w15:commentEx w15:paraId="5D9D148D" w15:done="0"/>
  <w15:commentEx w15:paraId="6E7A8EFE" w15:done="0"/>
  <w15:commentEx w15:paraId="02930F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98CBE" w16cex:dateUtc="2023-03-13T10:51:00Z"/>
  <w16cex:commentExtensible w16cex:durableId="27B9838A" w16cex:dateUtc="2023-03-13T10:12:00Z"/>
  <w16cex:commentExtensible w16cex:durableId="27B98707" w16cex:dateUtc="2023-03-13T10:27:00Z"/>
  <w16cex:commentExtensible w16cex:durableId="27B98727" w16cex:dateUtc="2023-03-13T10:27:00Z"/>
  <w16cex:commentExtensible w16cex:durableId="27B987AD" w16cex:dateUtc="2023-03-13T10:29:00Z"/>
  <w16cex:commentExtensible w16cex:durableId="27B98C7F" w16cex:dateUtc="2023-03-13T10:50:00Z"/>
  <w16cex:commentExtensible w16cex:durableId="27B98E65" w16cex:dateUtc="2023-03-13T10:58:00Z"/>
  <w16cex:commentExtensible w16cex:durableId="27B98ED8" w16cex:dateUtc="2023-03-13T11:00:00Z"/>
  <w16cex:commentExtensible w16cex:durableId="27CD3538" w16cex:dateUtc="2023-03-28T0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FFB251" w16cid:durableId="27B98CBE"/>
  <w16cid:commentId w16cid:paraId="55A2E4B9" w16cid:durableId="27B9838A"/>
  <w16cid:commentId w16cid:paraId="57699311" w16cid:durableId="27B98707"/>
  <w16cid:commentId w16cid:paraId="291E4B5D" w16cid:durableId="27B98727"/>
  <w16cid:commentId w16cid:paraId="2492EE44" w16cid:durableId="27B987AD"/>
  <w16cid:commentId w16cid:paraId="2A2DD924" w16cid:durableId="27B98C7F"/>
  <w16cid:commentId w16cid:paraId="5D9D148D" w16cid:durableId="27B98E65"/>
  <w16cid:commentId w16cid:paraId="6E7A8EFE" w16cid:durableId="27B98ED8"/>
  <w16cid:commentId w16cid:paraId="02930FA2" w16cid:durableId="27CD35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95D59" w14:textId="77777777" w:rsidR="005F4231" w:rsidRDefault="005F4231">
      <w:r>
        <w:separator/>
      </w:r>
    </w:p>
  </w:endnote>
  <w:endnote w:type="continuationSeparator" w:id="0">
    <w:p w14:paraId="7EC79A72" w14:textId="77777777" w:rsidR="005F4231" w:rsidRDefault="005F4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1156E" w14:textId="03B16CCD" w:rsidR="00715A5B" w:rsidRPr="00050CED" w:rsidRDefault="00180ED2" w:rsidP="00C07F1D">
    <w:pPr>
      <w:pStyle w:val="Zpat"/>
      <w:pBdr>
        <w:top w:val="single" w:sz="4" w:space="1" w:color="auto"/>
      </w:pBdr>
    </w:pPr>
    <w:r w:rsidRPr="00050CED">
      <w:t xml:space="preserve">Zpracoval: </w:t>
    </w:r>
    <w:r w:rsidR="00204CCF">
      <w:rPr>
        <w:highlight w:val="yellow"/>
      </w:rPr>
      <w:t>jméno a</w:t>
    </w:r>
    <w:r w:rsidR="000E7B89">
      <w:rPr>
        <w:highlight w:val="yellow"/>
      </w:rPr>
      <w:t xml:space="preserve"> příjmení</w:t>
    </w:r>
    <w:r w:rsidR="007127B2" w:rsidRPr="00A44D44">
      <w:rPr>
        <w:highlight w:val="yellow"/>
      </w:rPr>
      <w:t>, č</w:t>
    </w:r>
    <w:r w:rsidR="00715A5B" w:rsidRPr="00A44D44">
      <w:rPr>
        <w:highlight w:val="yellow"/>
      </w:rPr>
      <w:t xml:space="preserve">íslo </w:t>
    </w:r>
    <w:proofErr w:type="spellStart"/>
    <w:r w:rsidR="00715A5B" w:rsidRPr="00A44D44">
      <w:rPr>
        <w:highlight w:val="yellow"/>
      </w:rPr>
      <w:t>odb</w:t>
    </w:r>
    <w:proofErr w:type="spellEnd"/>
    <w:r w:rsidR="00715A5B" w:rsidRPr="00A44D44">
      <w:rPr>
        <w:highlight w:val="yellow"/>
      </w:rPr>
      <w:t>. způsobilosti</w:t>
    </w:r>
    <w:r w:rsidR="00512A84">
      <w:tab/>
      <w:t xml:space="preserve">Datum: </w:t>
    </w:r>
    <w:proofErr w:type="spellStart"/>
    <w:proofErr w:type="gramStart"/>
    <w:r w:rsidR="00ED492C" w:rsidRPr="00ED492C">
      <w:rPr>
        <w:highlight w:val="yellow"/>
      </w:rPr>
      <w:t>dd.mm.rrrr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7257" w14:textId="77777777" w:rsidR="005F4231" w:rsidRDefault="005F4231">
      <w:r>
        <w:separator/>
      </w:r>
    </w:p>
  </w:footnote>
  <w:footnote w:type="continuationSeparator" w:id="0">
    <w:p w14:paraId="042A7FA5" w14:textId="77777777" w:rsidR="005F4231" w:rsidRDefault="005F4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712B9" w14:textId="3F073B32" w:rsidR="00236D57" w:rsidRPr="00F73864" w:rsidRDefault="00236D57" w:rsidP="00236D57">
    <w:pPr>
      <w:pStyle w:val="Zhlav"/>
    </w:pPr>
    <w:bookmarkStart w:id="9" w:name="_Toc6990093"/>
    <w:bookmarkStart w:id="10" w:name="_Ref530119106"/>
    <w:bookmarkStart w:id="11" w:name="_Ref530118874"/>
    <w:r w:rsidRPr="005A7CF4">
      <w:t xml:space="preserve">Kapitola </w:t>
    </w:r>
    <w:r w:rsidR="004E652B">
      <w:rPr>
        <w:highlight w:val="yellow"/>
      </w:rPr>
      <w:t>4.2.3</w:t>
    </w:r>
    <w:r w:rsidRPr="003930E4">
      <w:rPr>
        <w:highlight w:val="yellow"/>
      </w:rPr>
      <w:t xml:space="preserve"> </w:t>
    </w:r>
    <w:bookmarkEnd w:id="9"/>
    <w:bookmarkEnd w:id="10"/>
    <w:bookmarkEnd w:id="11"/>
    <w:r w:rsidRPr="003930E4">
      <w:rPr>
        <w:highlight w:val="yellow"/>
      </w:rPr>
      <w:t>předpisu č. 01/PŘ/10/00/</w:t>
    </w:r>
    <w:proofErr w:type="spellStart"/>
    <w:r w:rsidRPr="003930E4">
      <w:rPr>
        <w:highlight w:val="yellow"/>
      </w:rPr>
      <w:t>xxx</w:t>
    </w:r>
    <w:proofErr w:type="spellEnd"/>
    <w:r w:rsidRPr="003930E4">
      <w:rPr>
        <w:highlight w:val="yellow"/>
      </w:rPr>
      <w:t>/202x Provozní řád skladu</w:t>
    </w:r>
    <w:r w:rsidRPr="003930E4" w:rsidDel="00D42050">
      <w:rPr>
        <w:highlight w:val="yellow"/>
      </w:rPr>
      <w:t xml:space="preserve"> </w:t>
    </w:r>
    <w:r w:rsidRPr="003930E4">
      <w:rPr>
        <w:highlight w:val="yellow"/>
      </w:rPr>
      <w:t>XXX</w:t>
    </w:r>
  </w:p>
  <w:p w14:paraId="6FB62210" w14:textId="09E2BDAA" w:rsidR="00236D57" w:rsidRPr="00F73864" w:rsidRDefault="00236D57" w:rsidP="00236D57">
    <w:pPr>
      <w:pStyle w:val="Zhlav"/>
      <w:pBdr>
        <w:bottom w:val="single" w:sz="4" w:space="1" w:color="auto"/>
      </w:pBdr>
    </w:pPr>
    <w:r w:rsidRPr="00F73864">
      <w:t xml:space="preserve">Příloha č. 1 </w:t>
    </w:r>
    <w:r>
      <w:t xml:space="preserve">– </w:t>
    </w:r>
    <w:r w:rsidRPr="00F73864">
      <w:t xml:space="preserve">Řád ohlašovny požárů, </w:t>
    </w:r>
    <w:proofErr w:type="spellStart"/>
    <w:r w:rsidRPr="004028CE">
      <w:rPr>
        <w:highlight w:val="yellow"/>
      </w:rPr>
      <w:t>VxRx</w:t>
    </w:r>
    <w:proofErr w:type="spellEnd"/>
    <w:r w:rsidR="005A7CF4">
      <w:tab/>
    </w:r>
    <w:r w:rsidR="00622262">
      <w:t xml:space="preserve">strana: </w:t>
    </w:r>
    <w:r w:rsidR="005A7CF4" w:rsidRPr="00C07F1D">
      <w:fldChar w:fldCharType="begin"/>
    </w:r>
    <w:r w:rsidR="005A7CF4" w:rsidRPr="00C07F1D">
      <w:instrText>PAGE  \* Arabic  \* MERGEFORMAT</w:instrText>
    </w:r>
    <w:r w:rsidR="005A7CF4" w:rsidRPr="00C07F1D">
      <w:fldChar w:fldCharType="separate"/>
    </w:r>
    <w:r w:rsidR="005A7CF4">
      <w:t>1</w:t>
    </w:r>
    <w:r w:rsidR="005A7CF4" w:rsidRPr="00C07F1D">
      <w:fldChar w:fldCharType="end"/>
    </w:r>
    <w:r w:rsidR="005A7CF4" w:rsidRPr="00C07F1D">
      <w:t>/</w:t>
    </w:r>
    <w:r w:rsidR="005A7CF4">
      <w:fldChar w:fldCharType="begin"/>
    </w:r>
    <w:r w:rsidR="005A7CF4">
      <w:instrText>NUMPAGES  \* Arabic  \* MERGEFORMAT</w:instrText>
    </w:r>
    <w:r w:rsidR="005A7CF4">
      <w:fldChar w:fldCharType="separate"/>
    </w:r>
    <w:r w:rsidR="005A7CF4">
      <w:t>2</w:t>
    </w:r>
    <w:r w:rsidR="005A7CF4">
      <w:fldChar w:fldCharType="end"/>
    </w:r>
  </w:p>
  <w:p w14:paraId="4B81156D" w14:textId="77777777" w:rsidR="00835E32" w:rsidRPr="00835E32" w:rsidRDefault="00835E32" w:rsidP="00835E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43E"/>
    <w:multiLevelType w:val="multilevel"/>
    <w:tmpl w:val="48E28E9C"/>
    <w:lvl w:ilvl="0">
      <w:start w:val="1"/>
      <w:numFmt w:val="bullet"/>
      <w:lvlText w:val=""/>
      <w:lvlJc w:val="left"/>
      <w:pPr>
        <w:tabs>
          <w:tab w:val="num" w:pos="624"/>
        </w:tabs>
        <w:ind w:left="624" w:hanging="26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D549A"/>
    <w:multiLevelType w:val="hybridMultilevel"/>
    <w:tmpl w:val="4AA4FFCC"/>
    <w:lvl w:ilvl="0" w:tplc="1ABA955A"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572C8"/>
    <w:multiLevelType w:val="hybridMultilevel"/>
    <w:tmpl w:val="D1A2C9AA"/>
    <w:lvl w:ilvl="0" w:tplc="1A56D0E8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E31F1"/>
    <w:multiLevelType w:val="hybridMultilevel"/>
    <w:tmpl w:val="97365A58"/>
    <w:lvl w:ilvl="0" w:tplc="BC940BD0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B621F"/>
    <w:multiLevelType w:val="multilevel"/>
    <w:tmpl w:val="F3CA16F4"/>
    <w:lvl w:ilvl="0">
      <w:start w:val="1"/>
      <w:numFmt w:val="bullet"/>
      <w:lvlText w:val="-"/>
      <w:lvlJc w:val="left"/>
      <w:pPr>
        <w:ind w:left="1440" w:hanging="360"/>
      </w:pPr>
      <w:rPr>
        <w:rFonts w:ascii="Franklin Gothic Book" w:hAnsi="Franklin Gothic Book" w:cs="Times New Roman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C21F78"/>
    <w:multiLevelType w:val="multilevel"/>
    <w:tmpl w:val="F3CA16F4"/>
    <w:lvl w:ilvl="0">
      <w:start w:val="1"/>
      <w:numFmt w:val="bullet"/>
      <w:lvlText w:val="-"/>
      <w:lvlJc w:val="left"/>
      <w:pPr>
        <w:ind w:left="1440" w:hanging="360"/>
      </w:pPr>
      <w:rPr>
        <w:rFonts w:ascii="Franklin Gothic Book" w:hAnsi="Franklin Gothic Book" w:cs="Times New Roman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637AE9"/>
    <w:multiLevelType w:val="singleLevel"/>
    <w:tmpl w:val="29B68C94"/>
    <w:lvl w:ilvl="0">
      <w:start w:val="3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7" w15:restartNumberingAfterBreak="0">
    <w:nsid w:val="24771252"/>
    <w:multiLevelType w:val="hybridMultilevel"/>
    <w:tmpl w:val="25348738"/>
    <w:lvl w:ilvl="0" w:tplc="5C6036FA">
      <w:start w:val="1"/>
      <w:numFmt w:val="bullet"/>
      <w:lvlText w:val=""/>
      <w:lvlJc w:val="left"/>
      <w:pPr>
        <w:ind w:left="16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299B5D4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6264C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BE617E1"/>
    <w:multiLevelType w:val="singleLevel"/>
    <w:tmpl w:val="754C4D4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3CA70ED3"/>
    <w:multiLevelType w:val="hybridMultilevel"/>
    <w:tmpl w:val="1518A0A4"/>
    <w:lvl w:ilvl="0" w:tplc="5552A22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D7538"/>
    <w:multiLevelType w:val="hybridMultilevel"/>
    <w:tmpl w:val="51220748"/>
    <w:lvl w:ilvl="0" w:tplc="EF7C23DA">
      <w:start w:val="1"/>
      <w:numFmt w:val="lowerLetter"/>
      <w:lvlText w:val="%1)"/>
      <w:lvlJc w:val="left"/>
      <w:pPr>
        <w:ind w:left="720" w:hanging="360"/>
      </w:pPr>
      <w:rPr>
        <w:rFonts w:ascii="Franklin Gothic Book" w:hAnsi="Franklin Gothic Book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13E1E"/>
    <w:multiLevelType w:val="hybridMultilevel"/>
    <w:tmpl w:val="956CFBE8"/>
    <w:lvl w:ilvl="0" w:tplc="CF16039A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35AC8"/>
    <w:multiLevelType w:val="hybridMultilevel"/>
    <w:tmpl w:val="0BB69102"/>
    <w:lvl w:ilvl="0" w:tplc="5552A22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64EB0"/>
    <w:multiLevelType w:val="hybridMultilevel"/>
    <w:tmpl w:val="09207DE2"/>
    <w:lvl w:ilvl="0" w:tplc="0405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 w15:restartNumberingAfterBreak="0">
    <w:nsid w:val="65F95962"/>
    <w:multiLevelType w:val="hybridMultilevel"/>
    <w:tmpl w:val="8ACC1A6E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7" w15:restartNumberingAfterBreak="0">
    <w:nsid w:val="6954047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BCB1340"/>
    <w:multiLevelType w:val="multilevel"/>
    <w:tmpl w:val="F3CA16F4"/>
    <w:lvl w:ilvl="0">
      <w:start w:val="1"/>
      <w:numFmt w:val="bullet"/>
      <w:lvlText w:val="-"/>
      <w:lvlJc w:val="left"/>
      <w:pPr>
        <w:ind w:left="1440" w:hanging="360"/>
      </w:pPr>
      <w:rPr>
        <w:rFonts w:ascii="Franklin Gothic Book" w:hAnsi="Franklin Gothic Book" w:cs="Times New Roman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BF13C57"/>
    <w:multiLevelType w:val="multilevel"/>
    <w:tmpl w:val="D480BE22"/>
    <w:lvl w:ilvl="0">
      <w:start w:val="1"/>
      <w:numFmt w:val="lowerLetter"/>
      <w:lvlText w:val="%1)"/>
      <w:lvlJc w:val="left"/>
      <w:pPr>
        <w:ind w:left="720" w:hanging="360"/>
      </w:pPr>
      <w:rPr>
        <w:rFonts w:ascii="Franklin Gothic Book" w:hAnsi="Franklin Gothic Book" w:hint="default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Franklin Gothic Book" w:hAnsi="Franklin Gothic Book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C1A7A77"/>
    <w:multiLevelType w:val="hybridMultilevel"/>
    <w:tmpl w:val="1E16A532"/>
    <w:lvl w:ilvl="0" w:tplc="76A65A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4F95213"/>
    <w:multiLevelType w:val="hybridMultilevel"/>
    <w:tmpl w:val="D49ACEBA"/>
    <w:lvl w:ilvl="0" w:tplc="660AEC90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86DB6"/>
    <w:multiLevelType w:val="multilevel"/>
    <w:tmpl w:val="F3CA16F4"/>
    <w:lvl w:ilvl="0">
      <w:start w:val="1"/>
      <w:numFmt w:val="bullet"/>
      <w:lvlText w:val="-"/>
      <w:lvlJc w:val="left"/>
      <w:pPr>
        <w:ind w:left="1440" w:hanging="360"/>
      </w:pPr>
      <w:rPr>
        <w:rFonts w:ascii="Franklin Gothic Book" w:hAnsi="Franklin Gothic Book" w:cs="Times New Roman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F884A79"/>
    <w:multiLevelType w:val="multilevel"/>
    <w:tmpl w:val="8AC4276C"/>
    <w:lvl w:ilvl="0">
      <w:start w:val="1"/>
      <w:numFmt w:val="decimal"/>
      <w:lvlText w:val="%1."/>
      <w:lvlJc w:val="left"/>
      <w:pPr>
        <w:ind w:left="432" w:hanging="432"/>
      </w:pPr>
      <w:rPr>
        <w:rFonts w:ascii="Franklin Gothic Book" w:hAnsi="Franklin Gothic Book" w:hint="default"/>
        <w:b/>
        <w:i w:val="0"/>
        <w:color w:val="FF0000"/>
        <w:sz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9057863">
    <w:abstractNumId w:val="9"/>
  </w:num>
  <w:num w:numId="2" w16cid:durableId="287399382">
    <w:abstractNumId w:val="6"/>
  </w:num>
  <w:num w:numId="3" w16cid:durableId="401174550">
    <w:abstractNumId w:val="10"/>
  </w:num>
  <w:num w:numId="4" w16cid:durableId="1734233872">
    <w:abstractNumId w:val="8"/>
  </w:num>
  <w:num w:numId="5" w16cid:durableId="9531940">
    <w:abstractNumId w:val="17"/>
  </w:num>
  <w:num w:numId="6" w16cid:durableId="1554657126">
    <w:abstractNumId w:val="13"/>
  </w:num>
  <w:num w:numId="7" w16cid:durableId="1426268657">
    <w:abstractNumId w:val="1"/>
  </w:num>
  <w:num w:numId="8" w16cid:durableId="453133447">
    <w:abstractNumId w:val="3"/>
  </w:num>
  <w:num w:numId="9" w16cid:durableId="346324380">
    <w:abstractNumId w:val="21"/>
  </w:num>
  <w:num w:numId="10" w16cid:durableId="1478886195">
    <w:abstractNumId w:val="16"/>
  </w:num>
  <w:num w:numId="11" w16cid:durableId="691151438">
    <w:abstractNumId w:val="20"/>
  </w:num>
  <w:num w:numId="12" w16cid:durableId="116798966">
    <w:abstractNumId w:val="15"/>
  </w:num>
  <w:num w:numId="13" w16cid:durableId="1779250345">
    <w:abstractNumId w:val="7"/>
  </w:num>
  <w:num w:numId="14" w16cid:durableId="2028215333">
    <w:abstractNumId w:val="0"/>
  </w:num>
  <w:num w:numId="15" w16cid:durableId="637952357">
    <w:abstractNumId w:val="2"/>
  </w:num>
  <w:num w:numId="16" w16cid:durableId="471336126">
    <w:abstractNumId w:val="23"/>
  </w:num>
  <w:num w:numId="17" w16cid:durableId="1011252037">
    <w:abstractNumId w:val="12"/>
  </w:num>
  <w:num w:numId="18" w16cid:durableId="959072511">
    <w:abstractNumId w:val="4"/>
  </w:num>
  <w:num w:numId="19" w16cid:durableId="2045985956">
    <w:abstractNumId w:val="19"/>
  </w:num>
  <w:num w:numId="20" w16cid:durableId="1520197258">
    <w:abstractNumId w:val="11"/>
  </w:num>
  <w:num w:numId="21" w16cid:durableId="193345901">
    <w:abstractNumId w:val="18"/>
  </w:num>
  <w:num w:numId="22" w16cid:durableId="1882473762">
    <w:abstractNumId w:val="5"/>
  </w:num>
  <w:num w:numId="23" w16cid:durableId="1834447294">
    <w:abstractNumId w:val="22"/>
  </w:num>
  <w:num w:numId="24" w16cid:durableId="160854730">
    <w:abstractNumId w:val="14"/>
  </w:num>
  <w:num w:numId="25" w16cid:durableId="620457076">
    <w:abstractNumId w:val="4"/>
    <w:lvlOverride w:ilvl="0">
      <w:lvl w:ilvl="0">
        <w:start w:val="1"/>
        <w:numFmt w:val="bullet"/>
        <w:lvlText w:val="-"/>
        <w:lvlJc w:val="left"/>
        <w:pPr>
          <w:tabs>
            <w:tab w:val="num" w:pos="1701"/>
          </w:tabs>
          <w:ind w:left="1701" w:hanging="283"/>
        </w:pPr>
        <w:rPr>
          <w:rFonts w:ascii="Franklin Gothic Book" w:hAnsi="Franklin Gothic Book" w:hint="default"/>
          <w:b w:val="0"/>
          <w:i w:val="0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8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32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04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76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48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200" w:hanging="360"/>
        </w:pPr>
        <w:rPr>
          <w:rFonts w:ascii="Wingdings" w:hAnsi="Wingdings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Šonková Jitka">
    <w15:presenceInfo w15:providerId="AD" w15:userId="S::jitka.sonkova@ceproas.cz::0f644ff8-6157-4e22-a3b6-828b852e05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AC"/>
    <w:rsid w:val="00023DC6"/>
    <w:rsid w:val="00025B46"/>
    <w:rsid w:val="00037038"/>
    <w:rsid w:val="000445F8"/>
    <w:rsid w:val="000452B6"/>
    <w:rsid w:val="00050CED"/>
    <w:rsid w:val="000541C2"/>
    <w:rsid w:val="00060453"/>
    <w:rsid w:val="000731DF"/>
    <w:rsid w:val="00084AC5"/>
    <w:rsid w:val="0009661A"/>
    <w:rsid w:val="000A31CA"/>
    <w:rsid w:val="000B1D7E"/>
    <w:rsid w:val="000D14DB"/>
    <w:rsid w:val="000D49F2"/>
    <w:rsid w:val="000D4D65"/>
    <w:rsid w:val="000D7C0A"/>
    <w:rsid w:val="000E0CF0"/>
    <w:rsid w:val="000E7B89"/>
    <w:rsid w:val="00110992"/>
    <w:rsid w:val="00112387"/>
    <w:rsid w:val="00112B3C"/>
    <w:rsid w:val="00126C51"/>
    <w:rsid w:val="001314F2"/>
    <w:rsid w:val="00131E22"/>
    <w:rsid w:val="001378B6"/>
    <w:rsid w:val="0014144A"/>
    <w:rsid w:val="00142183"/>
    <w:rsid w:val="00144357"/>
    <w:rsid w:val="00146571"/>
    <w:rsid w:val="00146EFE"/>
    <w:rsid w:val="00150CE9"/>
    <w:rsid w:val="00152901"/>
    <w:rsid w:val="00152AC7"/>
    <w:rsid w:val="001607FB"/>
    <w:rsid w:val="001727B2"/>
    <w:rsid w:val="00180ED2"/>
    <w:rsid w:val="0018332E"/>
    <w:rsid w:val="001966DF"/>
    <w:rsid w:val="00196AE2"/>
    <w:rsid w:val="001B0F4A"/>
    <w:rsid w:val="001B6E85"/>
    <w:rsid w:val="001C0D8A"/>
    <w:rsid w:val="001C353B"/>
    <w:rsid w:val="001C53E4"/>
    <w:rsid w:val="001E3675"/>
    <w:rsid w:val="001E442E"/>
    <w:rsid w:val="001E5C0A"/>
    <w:rsid w:val="001F3F02"/>
    <w:rsid w:val="0020181B"/>
    <w:rsid w:val="00204CCF"/>
    <w:rsid w:val="00233FF6"/>
    <w:rsid w:val="00236D57"/>
    <w:rsid w:val="00270931"/>
    <w:rsid w:val="00274ED5"/>
    <w:rsid w:val="002819B9"/>
    <w:rsid w:val="002962DD"/>
    <w:rsid w:val="002977CA"/>
    <w:rsid w:val="002A7E3A"/>
    <w:rsid w:val="002B135C"/>
    <w:rsid w:val="002B3053"/>
    <w:rsid w:val="002B46CB"/>
    <w:rsid w:val="002C770C"/>
    <w:rsid w:val="002E6068"/>
    <w:rsid w:val="003017FB"/>
    <w:rsid w:val="00301A14"/>
    <w:rsid w:val="0031387E"/>
    <w:rsid w:val="00361B81"/>
    <w:rsid w:val="0037347D"/>
    <w:rsid w:val="00374812"/>
    <w:rsid w:val="003763DC"/>
    <w:rsid w:val="0038225E"/>
    <w:rsid w:val="00385766"/>
    <w:rsid w:val="003871B0"/>
    <w:rsid w:val="003930E4"/>
    <w:rsid w:val="00394DB3"/>
    <w:rsid w:val="003B2011"/>
    <w:rsid w:val="003D21FF"/>
    <w:rsid w:val="003D3780"/>
    <w:rsid w:val="003E63E1"/>
    <w:rsid w:val="003E704C"/>
    <w:rsid w:val="003E7CBB"/>
    <w:rsid w:val="003F2DDB"/>
    <w:rsid w:val="003F3A4B"/>
    <w:rsid w:val="004028CE"/>
    <w:rsid w:val="004157D2"/>
    <w:rsid w:val="00426444"/>
    <w:rsid w:val="004272E4"/>
    <w:rsid w:val="00445339"/>
    <w:rsid w:val="00460A88"/>
    <w:rsid w:val="00494AFE"/>
    <w:rsid w:val="004A06A6"/>
    <w:rsid w:val="004A2F80"/>
    <w:rsid w:val="004B5D4B"/>
    <w:rsid w:val="004C5A11"/>
    <w:rsid w:val="004E652B"/>
    <w:rsid w:val="004F032A"/>
    <w:rsid w:val="00511C16"/>
    <w:rsid w:val="00512A84"/>
    <w:rsid w:val="005263E8"/>
    <w:rsid w:val="005344AA"/>
    <w:rsid w:val="0053576F"/>
    <w:rsid w:val="005428BB"/>
    <w:rsid w:val="00571633"/>
    <w:rsid w:val="005841B0"/>
    <w:rsid w:val="00595AB9"/>
    <w:rsid w:val="005A09FB"/>
    <w:rsid w:val="005A54AA"/>
    <w:rsid w:val="005A572B"/>
    <w:rsid w:val="005A7CF4"/>
    <w:rsid w:val="005B64C9"/>
    <w:rsid w:val="005D27F5"/>
    <w:rsid w:val="005E2E1E"/>
    <w:rsid w:val="005F4231"/>
    <w:rsid w:val="005F5E2A"/>
    <w:rsid w:val="005F7EB4"/>
    <w:rsid w:val="006072C7"/>
    <w:rsid w:val="00610C3A"/>
    <w:rsid w:val="00622262"/>
    <w:rsid w:val="00622B87"/>
    <w:rsid w:val="006302A1"/>
    <w:rsid w:val="006706C3"/>
    <w:rsid w:val="00694B5C"/>
    <w:rsid w:val="006A4D00"/>
    <w:rsid w:val="006A6868"/>
    <w:rsid w:val="006B11E2"/>
    <w:rsid w:val="006B3BC3"/>
    <w:rsid w:val="006C0BA0"/>
    <w:rsid w:val="006C76E7"/>
    <w:rsid w:val="006D30F7"/>
    <w:rsid w:val="006E316E"/>
    <w:rsid w:val="006E63FE"/>
    <w:rsid w:val="00700CAE"/>
    <w:rsid w:val="007127B2"/>
    <w:rsid w:val="00715A5B"/>
    <w:rsid w:val="00736EE3"/>
    <w:rsid w:val="00740468"/>
    <w:rsid w:val="00740D47"/>
    <w:rsid w:val="00746ED5"/>
    <w:rsid w:val="00776070"/>
    <w:rsid w:val="00777E91"/>
    <w:rsid w:val="007827C5"/>
    <w:rsid w:val="007956CB"/>
    <w:rsid w:val="007A36A7"/>
    <w:rsid w:val="007A4729"/>
    <w:rsid w:val="007B247F"/>
    <w:rsid w:val="007B26C1"/>
    <w:rsid w:val="007B323D"/>
    <w:rsid w:val="007B6E79"/>
    <w:rsid w:val="007C502D"/>
    <w:rsid w:val="007D788F"/>
    <w:rsid w:val="007F07B1"/>
    <w:rsid w:val="007F5D03"/>
    <w:rsid w:val="00800BF8"/>
    <w:rsid w:val="00806625"/>
    <w:rsid w:val="00817A01"/>
    <w:rsid w:val="00832E25"/>
    <w:rsid w:val="00835E32"/>
    <w:rsid w:val="00837A55"/>
    <w:rsid w:val="008420B8"/>
    <w:rsid w:val="00845AAA"/>
    <w:rsid w:val="008479A1"/>
    <w:rsid w:val="0085149B"/>
    <w:rsid w:val="00861B0E"/>
    <w:rsid w:val="00862FD3"/>
    <w:rsid w:val="00873DEC"/>
    <w:rsid w:val="00887122"/>
    <w:rsid w:val="0089407E"/>
    <w:rsid w:val="00897F46"/>
    <w:rsid w:val="008A5B48"/>
    <w:rsid w:val="008B4D6B"/>
    <w:rsid w:val="008D4C93"/>
    <w:rsid w:val="008E69AF"/>
    <w:rsid w:val="0090727C"/>
    <w:rsid w:val="00930908"/>
    <w:rsid w:val="0094350D"/>
    <w:rsid w:val="00952A3F"/>
    <w:rsid w:val="00990E7C"/>
    <w:rsid w:val="0099704D"/>
    <w:rsid w:val="009B1501"/>
    <w:rsid w:val="009E12A6"/>
    <w:rsid w:val="009E2016"/>
    <w:rsid w:val="009F1A27"/>
    <w:rsid w:val="009F2F39"/>
    <w:rsid w:val="00A11FDA"/>
    <w:rsid w:val="00A44D44"/>
    <w:rsid w:val="00A51A06"/>
    <w:rsid w:val="00A56748"/>
    <w:rsid w:val="00A577C3"/>
    <w:rsid w:val="00A604D2"/>
    <w:rsid w:val="00A7115F"/>
    <w:rsid w:val="00A8580D"/>
    <w:rsid w:val="00A90552"/>
    <w:rsid w:val="00AB0226"/>
    <w:rsid w:val="00AB33BA"/>
    <w:rsid w:val="00AC3812"/>
    <w:rsid w:val="00AC6671"/>
    <w:rsid w:val="00AE03E9"/>
    <w:rsid w:val="00AE2F58"/>
    <w:rsid w:val="00B032A7"/>
    <w:rsid w:val="00B13DCC"/>
    <w:rsid w:val="00B54179"/>
    <w:rsid w:val="00B615BD"/>
    <w:rsid w:val="00B73058"/>
    <w:rsid w:val="00B74E13"/>
    <w:rsid w:val="00B87BDA"/>
    <w:rsid w:val="00B91D75"/>
    <w:rsid w:val="00B9571F"/>
    <w:rsid w:val="00BB4A3E"/>
    <w:rsid w:val="00BB73E1"/>
    <w:rsid w:val="00BC3B12"/>
    <w:rsid w:val="00BC4359"/>
    <w:rsid w:val="00BC7DFF"/>
    <w:rsid w:val="00BD4494"/>
    <w:rsid w:val="00BF3364"/>
    <w:rsid w:val="00C050AC"/>
    <w:rsid w:val="00C07F1D"/>
    <w:rsid w:val="00C17D58"/>
    <w:rsid w:val="00C23A60"/>
    <w:rsid w:val="00C24268"/>
    <w:rsid w:val="00C76498"/>
    <w:rsid w:val="00C92C4D"/>
    <w:rsid w:val="00C931AB"/>
    <w:rsid w:val="00C93F11"/>
    <w:rsid w:val="00C953DB"/>
    <w:rsid w:val="00C95B38"/>
    <w:rsid w:val="00CA6A4F"/>
    <w:rsid w:val="00CB3645"/>
    <w:rsid w:val="00CB3DFF"/>
    <w:rsid w:val="00CC18DF"/>
    <w:rsid w:val="00CD0089"/>
    <w:rsid w:val="00CE28D0"/>
    <w:rsid w:val="00CF0000"/>
    <w:rsid w:val="00D152E0"/>
    <w:rsid w:val="00D2221D"/>
    <w:rsid w:val="00D424C5"/>
    <w:rsid w:val="00D519C8"/>
    <w:rsid w:val="00D67B1E"/>
    <w:rsid w:val="00D75733"/>
    <w:rsid w:val="00D76E63"/>
    <w:rsid w:val="00D85E98"/>
    <w:rsid w:val="00DA56EF"/>
    <w:rsid w:val="00DA7395"/>
    <w:rsid w:val="00DD02EF"/>
    <w:rsid w:val="00DD1A34"/>
    <w:rsid w:val="00DD5529"/>
    <w:rsid w:val="00DF0246"/>
    <w:rsid w:val="00E0258F"/>
    <w:rsid w:val="00E1371F"/>
    <w:rsid w:val="00E316FC"/>
    <w:rsid w:val="00E501D6"/>
    <w:rsid w:val="00E556B2"/>
    <w:rsid w:val="00E774DF"/>
    <w:rsid w:val="00E857EF"/>
    <w:rsid w:val="00E87E57"/>
    <w:rsid w:val="00EA255A"/>
    <w:rsid w:val="00EB2FB8"/>
    <w:rsid w:val="00EB768D"/>
    <w:rsid w:val="00ED02C1"/>
    <w:rsid w:val="00ED492C"/>
    <w:rsid w:val="00F01937"/>
    <w:rsid w:val="00F41722"/>
    <w:rsid w:val="00F53FA8"/>
    <w:rsid w:val="00F72EFA"/>
    <w:rsid w:val="00F83190"/>
    <w:rsid w:val="00F86F29"/>
    <w:rsid w:val="00F91AE5"/>
    <w:rsid w:val="00FA36C4"/>
    <w:rsid w:val="00FA58F3"/>
    <w:rsid w:val="00FB26AD"/>
    <w:rsid w:val="00FC21C3"/>
    <w:rsid w:val="00FC7612"/>
    <w:rsid w:val="00FD2913"/>
    <w:rsid w:val="00FE6641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114E2"/>
  <w15:docId w15:val="{9D362037-4165-4059-9D2A-71F56510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35E32"/>
    <w:pPr>
      <w:jc w:val="both"/>
    </w:pPr>
    <w:rPr>
      <w:rFonts w:ascii="Franklin Gothic Book" w:hAnsi="Franklin Gothic Book"/>
      <w:sz w:val="24"/>
      <w:lang w:eastAsia="en-US"/>
    </w:rPr>
  </w:style>
  <w:style w:type="paragraph" w:styleId="Nadpis1">
    <w:name w:val="heading 1"/>
    <w:basedOn w:val="Normln"/>
    <w:next w:val="Normln"/>
    <w:qFormat/>
    <w:rsid w:val="007F5D03"/>
    <w:pPr>
      <w:keepNext/>
      <w:spacing w:before="360" w:after="120"/>
      <w:jc w:val="center"/>
      <w:outlineLvl w:val="0"/>
    </w:pPr>
    <w:rPr>
      <w:b/>
      <w:color w:val="FF0000"/>
      <w:sz w:val="28"/>
      <w:szCs w:val="56"/>
      <w:u w:val="single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6"/>
      </w:numPr>
      <w:outlineLvl w:val="1"/>
    </w:pPr>
    <w:rPr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6"/>
      </w:numPr>
      <w:outlineLvl w:val="2"/>
    </w:pPr>
    <w:rPr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6"/>
      </w:numPr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44D44"/>
    <w:pPr>
      <w:keepNext/>
      <w:keepLines/>
      <w:numPr>
        <w:ilvl w:val="4"/>
        <w:numId w:val="1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44D44"/>
    <w:pPr>
      <w:keepNext/>
      <w:keepLines/>
      <w:numPr>
        <w:ilvl w:val="5"/>
        <w:numId w:val="1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44D44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44D44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44D44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A7CF4"/>
    <w:pPr>
      <w:tabs>
        <w:tab w:val="right" w:pos="9639"/>
      </w:tabs>
    </w:pPr>
    <w:rPr>
      <w:sz w:val="20"/>
    </w:rPr>
  </w:style>
  <w:style w:type="paragraph" w:styleId="Zpat">
    <w:name w:val="footer"/>
    <w:basedOn w:val="Normln"/>
    <w:rsid w:val="00C07F1D"/>
    <w:pPr>
      <w:tabs>
        <w:tab w:val="right" w:pos="9639"/>
      </w:tabs>
    </w:pPr>
    <w:rPr>
      <w:sz w:val="20"/>
    </w:rPr>
  </w:style>
  <w:style w:type="paragraph" w:styleId="Textbubliny">
    <w:name w:val="Balloon Text"/>
    <w:basedOn w:val="Normln"/>
    <w:link w:val="TextbublinyChar"/>
    <w:rsid w:val="00C953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953DB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rsid w:val="00E137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1371F"/>
  </w:style>
  <w:style w:type="character" w:customStyle="1" w:styleId="TextkomenteChar">
    <w:name w:val="Text komentáře Char"/>
    <w:link w:val="Textkomente"/>
    <w:rsid w:val="00E1371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E1371F"/>
    <w:rPr>
      <w:b/>
      <w:bCs/>
    </w:rPr>
  </w:style>
  <w:style w:type="character" w:customStyle="1" w:styleId="PedmtkomenteChar">
    <w:name w:val="Předmět komentáře Char"/>
    <w:link w:val="Pedmtkomente"/>
    <w:rsid w:val="00E1371F"/>
    <w:rPr>
      <w:b/>
      <w:bCs/>
      <w:lang w:eastAsia="en-US"/>
    </w:rPr>
  </w:style>
  <w:style w:type="character" w:customStyle="1" w:styleId="ZhlavChar">
    <w:name w:val="Záhlaví Char"/>
    <w:link w:val="Zhlav"/>
    <w:rsid w:val="005A7CF4"/>
    <w:rPr>
      <w:rFonts w:ascii="Franklin Gothic Book" w:hAnsi="Franklin Gothic Book"/>
      <w:lang w:eastAsia="en-US"/>
    </w:rPr>
  </w:style>
  <w:style w:type="table" w:styleId="Mkatabulky">
    <w:name w:val="Table Grid"/>
    <w:basedOn w:val="Normlntabulka"/>
    <w:rsid w:val="00050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44D44"/>
    <w:pPr>
      <w:spacing w:before="60"/>
      <w:ind w:left="720"/>
      <w:contextualSpacing/>
    </w:pPr>
  </w:style>
  <w:style w:type="character" w:customStyle="1" w:styleId="Nadpis5Char">
    <w:name w:val="Nadpis 5 Char"/>
    <w:basedOn w:val="Standardnpsmoodstavce"/>
    <w:link w:val="Nadpis5"/>
    <w:semiHidden/>
    <w:rsid w:val="00A44D44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semiHidden/>
    <w:rsid w:val="00A44D44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A44D44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character" w:customStyle="1" w:styleId="Nadpis8Char">
    <w:name w:val="Nadpis 8 Char"/>
    <w:basedOn w:val="Standardnpsmoodstavce"/>
    <w:link w:val="Nadpis8"/>
    <w:semiHidden/>
    <w:rsid w:val="00A44D4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semiHidden/>
    <w:rsid w:val="00A44D4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Revize">
    <w:name w:val="Revision"/>
    <w:hidden/>
    <w:uiPriority w:val="99"/>
    <w:semiHidden/>
    <w:rsid w:val="00426444"/>
    <w:rPr>
      <w:rFonts w:ascii="Franklin Gothic Book" w:hAnsi="Franklin Gothic Book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E6BFD-FCEF-4047-A26F-5F62B7136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Čepro  a</vt:lpstr>
    </vt:vector>
  </TitlesOfParts>
  <Company>Čepro a.s.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Čepro  a</dc:title>
  <dc:subject>ŘOP</dc:subject>
  <dc:creator>Šonková Jitka</dc:creator>
  <cp:lastModifiedBy>Šonková Jitka</cp:lastModifiedBy>
  <cp:revision>5</cp:revision>
  <cp:lastPrinted>2017-12-04T09:02:00Z</cp:lastPrinted>
  <dcterms:created xsi:type="dcterms:W3CDTF">2024-06-04T08:34:00Z</dcterms:created>
  <dcterms:modified xsi:type="dcterms:W3CDTF">2024-06-04T08:37:00Z</dcterms:modified>
</cp:coreProperties>
</file>