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872AB7" w:rsidTr="00666CF8">
        <w:trPr>
          <w:trHeight w:val="284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Default="00872AB7" w:rsidP="00872AB7">
            <w:pPr>
              <w:jc w:val="left"/>
            </w:pPr>
            <w:r>
              <w:t>Společnost:</w:t>
            </w:r>
          </w:p>
          <w:p w:rsidR="00872AB7" w:rsidRDefault="00872AB7" w:rsidP="00872AB7">
            <w:pPr>
              <w:jc w:val="left"/>
            </w:pPr>
            <w:r>
              <w:t>(identifikační údaje)</w:t>
            </w:r>
          </w:p>
        </w:tc>
        <w:tc>
          <w:tcPr>
            <w:tcW w:w="6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Default="00872AB7" w:rsidP="00872AB7">
            <w:pPr>
              <w:jc w:val="left"/>
            </w:pPr>
            <w:r>
              <w:t>ČEPRO, a. s.</w:t>
            </w:r>
          </w:p>
          <w:p w:rsidR="00872AB7" w:rsidRDefault="00872AB7" w:rsidP="00872AB7">
            <w:pPr>
              <w:jc w:val="left"/>
            </w:pPr>
            <w:r>
              <w:t>Dělnická 213</w:t>
            </w:r>
            <w:r w:rsidR="005A19A5">
              <w:t>/12</w:t>
            </w:r>
            <w:r w:rsidR="00331E07">
              <w:t>, Holešovice</w:t>
            </w:r>
          </w:p>
          <w:p w:rsidR="00872AB7" w:rsidRDefault="00872AB7" w:rsidP="008D1F86">
            <w:pPr>
              <w:jc w:val="left"/>
            </w:pPr>
            <w:r>
              <w:t>170 0</w:t>
            </w:r>
            <w:r w:rsidR="008D1F86">
              <w:t>0</w:t>
            </w:r>
            <w:r>
              <w:t xml:space="preserve"> Praha 7</w:t>
            </w:r>
          </w:p>
        </w:tc>
      </w:tr>
      <w:tr w:rsidR="00872AB7" w:rsidTr="00666CF8">
        <w:trPr>
          <w:trHeight w:val="284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Pr="00F0572A" w:rsidRDefault="00872AB7" w:rsidP="00872AB7">
            <w:pPr>
              <w:jc w:val="left"/>
              <w:rPr>
                <w:b/>
              </w:rPr>
            </w:pPr>
            <w:r w:rsidRPr="00F0572A">
              <w:rPr>
                <w:b/>
              </w:rPr>
              <w:t>Název objektu:</w:t>
            </w:r>
          </w:p>
          <w:p w:rsidR="00872AB7" w:rsidRDefault="00872AB7" w:rsidP="00872AB7">
            <w:pPr>
              <w:jc w:val="left"/>
            </w:pPr>
            <w:r>
              <w:t>Adresa:</w:t>
            </w:r>
          </w:p>
        </w:tc>
        <w:tc>
          <w:tcPr>
            <w:tcW w:w="6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Pr="00F0572A" w:rsidRDefault="00872AB7" w:rsidP="00872AB7">
            <w:pPr>
              <w:jc w:val="left"/>
              <w:rPr>
                <w:b/>
              </w:rPr>
            </w:pPr>
            <w:r w:rsidRPr="00F0572A">
              <w:rPr>
                <w:b/>
              </w:rPr>
              <w:t xml:space="preserve">Sklad </w:t>
            </w:r>
            <w:r w:rsidR="008568EC">
              <w:rPr>
                <w:b/>
              </w:rPr>
              <w:t>…</w:t>
            </w:r>
          </w:p>
          <w:p w:rsidR="00872AB7" w:rsidRDefault="00872AB7" w:rsidP="00872AB7">
            <w:pPr>
              <w:jc w:val="left"/>
            </w:pPr>
          </w:p>
        </w:tc>
      </w:tr>
      <w:tr w:rsidR="00872AB7" w:rsidRPr="00F0572A" w:rsidTr="00666CF8">
        <w:trPr>
          <w:trHeight w:val="284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Pr="00F0572A" w:rsidRDefault="00872AB7" w:rsidP="00872AB7">
            <w:pPr>
              <w:jc w:val="left"/>
              <w:rPr>
                <w:b/>
              </w:rPr>
            </w:pPr>
            <w:r w:rsidRPr="00F0572A">
              <w:rPr>
                <w:b/>
              </w:rPr>
              <w:t>Číslo dokumentu:</w:t>
            </w:r>
          </w:p>
        </w:tc>
        <w:tc>
          <w:tcPr>
            <w:tcW w:w="6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Pr="00F0572A" w:rsidRDefault="00872AB7" w:rsidP="00872AB7">
            <w:pPr>
              <w:jc w:val="left"/>
              <w:rPr>
                <w:b/>
              </w:rPr>
            </w:pPr>
          </w:p>
        </w:tc>
      </w:tr>
      <w:tr w:rsidR="00666CF8" w:rsidRPr="00F0572A" w:rsidTr="00666CF8">
        <w:trPr>
          <w:trHeight w:val="284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6CF8" w:rsidRPr="00666CF8" w:rsidRDefault="00666CF8" w:rsidP="00872AB7">
            <w:pPr>
              <w:jc w:val="left"/>
            </w:pPr>
            <w:r>
              <w:t>Rozhodnutí o schválení: (č.j., datum)</w:t>
            </w:r>
          </w:p>
        </w:tc>
        <w:tc>
          <w:tcPr>
            <w:tcW w:w="6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6CF8" w:rsidRPr="00666CF8" w:rsidRDefault="00666CF8" w:rsidP="008568EC">
            <w:pPr>
              <w:jc w:val="left"/>
            </w:pPr>
          </w:p>
        </w:tc>
      </w:tr>
    </w:tbl>
    <w:p w:rsidR="00872AB7" w:rsidRPr="00A05C6A" w:rsidRDefault="00E665FE" w:rsidP="00331E07">
      <w:pPr>
        <w:spacing w:before="2200" w:after="27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Bezpečnostní zpráva</w:t>
      </w:r>
      <w:r w:rsidR="00872AB7" w:rsidRPr="00A05C6A">
        <w:rPr>
          <w:b/>
          <w:sz w:val="40"/>
          <w:szCs w:val="40"/>
        </w:rPr>
        <w:t xml:space="preserve"> skladu </w:t>
      </w:r>
      <w:r w:rsidR="008568EC">
        <w:rPr>
          <w:b/>
          <w:sz w:val="40"/>
          <w:szCs w:val="40"/>
        </w:rPr>
        <w:t>…</w:t>
      </w:r>
    </w:p>
    <w:p w:rsidR="00A05C6A" w:rsidRPr="00A05C6A" w:rsidRDefault="00A05C6A" w:rsidP="00290164">
      <w:pPr>
        <w:spacing w:after="400"/>
        <w:jc w:val="center"/>
        <w:rPr>
          <w:i/>
        </w:rPr>
      </w:pPr>
      <w:r w:rsidRPr="00A05C6A">
        <w:rPr>
          <w:i/>
        </w:rPr>
        <w:t xml:space="preserve">Tento dokument je určen pro vnitřní potřebu firmy. Předávání, rozmnožování a sdělení obsahu není povoleno, pokud to není výslovně odsouhlaseno správcem dokumentu. Výtisk předaný třetí osobě </w:t>
      </w:r>
      <w:r w:rsidR="00DB2A49">
        <w:rPr>
          <w:i/>
        </w:rPr>
        <w:t xml:space="preserve">mimo níže uvedený rozdělovník </w:t>
      </w:r>
      <w:r w:rsidRPr="00A05C6A">
        <w:rPr>
          <w:i/>
        </w:rPr>
        <w:t xml:space="preserve">musí být označen jako </w:t>
      </w:r>
      <w:r w:rsidRPr="008D216B">
        <w:rPr>
          <w:b/>
          <w:i/>
        </w:rPr>
        <w:t>„</w:t>
      </w:r>
      <w:r w:rsidRPr="00A05C6A">
        <w:rPr>
          <w:b/>
          <w:i/>
        </w:rPr>
        <w:t>Neřízený dokument“ – „Pouze pro informaci</w:t>
      </w:r>
      <w:r w:rsidRPr="00A05C6A">
        <w:rPr>
          <w:i/>
        </w:rPr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2936"/>
        <w:gridCol w:w="1992"/>
        <w:gridCol w:w="2601"/>
      </w:tblGrid>
      <w:tr w:rsidR="00A05C6A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A05C6A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Vydání: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  <w:tc>
          <w:tcPr>
            <w:tcW w:w="1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A05C6A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Zpracovatel:</w:t>
            </w:r>
          </w:p>
        </w:tc>
        <w:tc>
          <w:tcPr>
            <w:tcW w:w="26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</w:tr>
      <w:tr w:rsidR="00A05C6A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A05C6A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Revize: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  <w:tc>
          <w:tcPr>
            <w:tcW w:w="1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A05C6A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Ověřil:</w:t>
            </w:r>
          </w:p>
        </w:tc>
        <w:tc>
          <w:tcPr>
            <w:tcW w:w="26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</w:tr>
      <w:tr w:rsidR="00DB2A49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P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Datum účinnosti: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Default="00DB2A49" w:rsidP="00976FF0">
            <w:pPr>
              <w:jc w:val="left"/>
            </w:pPr>
          </w:p>
        </w:tc>
        <w:tc>
          <w:tcPr>
            <w:tcW w:w="1992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Schválil:</w:t>
            </w:r>
          </w:p>
          <w:p w:rsidR="00DB2A49" w:rsidRPr="00DB2A49" w:rsidRDefault="00DB2A49" w:rsidP="00976FF0">
            <w:pPr>
              <w:jc w:val="left"/>
            </w:pPr>
            <w:r w:rsidRPr="00DB2A49">
              <w:t>(podpis)</w:t>
            </w:r>
          </w:p>
        </w:tc>
        <w:tc>
          <w:tcPr>
            <w:tcW w:w="2601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B2A49" w:rsidRDefault="00DB2A49" w:rsidP="00976FF0">
            <w:pPr>
              <w:jc w:val="left"/>
            </w:pPr>
          </w:p>
        </w:tc>
      </w:tr>
      <w:tr w:rsidR="00DB2A49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P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Počet stran: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Default="00DB2A49" w:rsidP="00976FF0">
            <w:pPr>
              <w:jc w:val="left"/>
            </w:pPr>
          </w:p>
        </w:tc>
        <w:tc>
          <w:tcPr>
            <w:tcW w:w="199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Pr="00DB2A49" w:rsidRDefault="00DB2A49" w:rsidP="00976FF0">
            <w:pPr>
              <w:jc w:val="left"/>
              <w:rPr>
                <w:b/>
              </w:rPr>
            </w:pPr>
          </w:p>
        </w:tc>
        <w:tc>
          <w:tcPr>
            <w:tcW w:w="2601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Default="00DB2A49" w:rsidP="00976FF0">
            <w:pPr>
              <w:jc w:val="left"/>
            </w:pPr>
          </w:p>
        </w:tc>
      </w:tr>
      <w:tr w:rsidR="00A05C6A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DB2A49" w:rsidP="00976FF0">
            <w:pPr>
              <w:jc w:val="left"/>
            </w:pPr>
            <w:r w:rsidRPr="00DB2A49">
              <w:rPr>
                <w:b/>
              </w:rPr>
              <w:t>Výtisk číslo: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  <w:tc>
          <w:tcPr>
            <w:tcW w:w="1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Správce dokumentu:</w:t>
            </w:r>
          </w:p>
        </w:tc>
        <w:tc>
          <w:tcPr>
            <w:tcW w:w="26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</w:tr>
    </w:tbl>
    <w:p w:rsidR="00597BB1" w:rsidRDefault="00597BB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6"/>
        <w:gridCol w:w="4781"/>
        <w:gridCol w:w="3632"/>
      </w:tblGrid>
      <w:tr w:rsidR="00DB2A49" w:rsidTr="00A73A3D">
        <w:trPr>
          <w:trHeight w:val="284"/>
        </w:trPr>
        <w:tc>
          <w:tcPr>
            <w:tcW w:w="9269" w:type="dxa"/>
            <w:gridSpan w:val="3"/>
            <w:tcBorders>
              <w:top w:val="single" w:sz="4" w:space="0" w:color="auto"/>
            </w:tcBorders>
            <w:vAlign w:val="center"/>
          </w:tcPr>
          <w:p w:rsidR="00DB2A49" w:rsidRP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Rozdělovník:</w:t>
            </w:r>
          </w:p>
        </w:tc>
      </w:tr>
      <w:tr w:rsidR="00DB2A49" w:rsidTr="00A73A3D">
        <w:trPr>
          <w:trHeight w:val="284"/>
        </w:trPr>
        <w:tc>
          <w:tcPr>
            <w:tcW w:w="856" w:type="dxa"/>
            <w:vAlign w:val="center"/>
          </w:tcPr>
          <w:p w:rsidR="00DB2A49" w:rsidRPr="00AC52D1" w:rsidRDefault="00DB2A49" w:rsidP="00DB2A49">
            <w:pPr>
              <w:jc w:val="left"/>
            </w:pPr>
            <w:r w:rsidRPr="00AC52D1">
              <w:t>Číslo výtisku</w:t>
            </w:r>
          </w:p>
        </w:tc>
        <w:tc>
          <w:tcPr>
            <w:tcW w:w="4781" w:type="dxa"/>
            <w:vAlign w:val="center"/>
          </w:tcPr>
          <w:p w:rsidR="00DB2A49" w:rsidRPr="00AC52D1" w:rsidRDefault="00DB2A49" w:rsidP="00DB2A49">
            <w:pPr>
              <w:jc w:val="left"/>
            </w:pPr>
            <w:r w:rsidRPr="00AC52D1">
              <w:t>Útvar</w:t>
            </w:r>
          </w:p>
        </w:tc>
        <w:tc>
          <w:tcPr>
            <w:tcW w:w="3632" w:type="dxa"/>
            <w:vAlign w:val="center"/>
          </w:tcPr>
          <w:p w:rsidR="00DB2A49" w:rsidRDefault="00DB2A49" w:rsidP="00DB2A49">
            <w:pPr>
              <w:jc w:val="left"/>
            </w:pPr>
            <w:r w:rsidRPr="00AC52D1">
              <w:t>Počet a druh vyhotovení</w:t>
            </w:r>
          </w:p>
        </w:tc>
      </w:tr>
      <w:tr w:rsidR="00DB2A49" w:rsidTr="00A73A3D">
        <w:trPr>
          <w:trHeight w:val="284"/>
        </w:trPr>
        <w:tc>
          <w:tcPr>
            <w:tcW w:w="856" w:type="dxa"/>
            <w:vAlign w:val="center"/>
          </w:tcPr>
          <w:p w:rsidR="00DB2A49" w:rsidRPr="001D6021" w:rsidRDefault="00DB2A49" w:rsidP="00DB2A49">
            <w:pPr>
              <w:jc w:val="left"/>
            </w:pPr>
            <w:r>
              <w:t>0</w:t>
            </w:r>
          </w:p>
        </w:tc>
        <w:tc>
          <w:tcPr>
            <w:tcW w:w="4781" w:type="dxa"/>
            <w:vAlign w:val="center"/>
          </w:tcPr>
          <w:p w:rsidR="00DB2A49" w:rsidRPr="00B54B8A" w:rsidRDefault="00DB2A49" w:rsidP="005E09B7">
            <w:pPr>
              <w:jc w:val="left"/>
            </w:pPr>
            <w:r w:rsidRPr="00B54B8A">
              <w:t xml:space="preserve">ČEPRO, a. s. – </w:t>
            </w:r>
            <w:r w:rsidR="005E09B7" w:rsidRPr="008568EC">
              <w:rPr>
                <w:highlight w:val="yellow"/>
              </w:rPr>
              <w:t>školící místnost (vedoucí skladu)</w:t>
            </w:r>
          </w:p>
        </w:tc>
        <w:tc>
          <w:tcPr>
            <w:tcW w:w="3632" w:type="dxa"/>
            <w:vAlign w:val="center"/>
          </w:tcPr>
          <w:p w:rsidR="00DB2A49" w:rsidRPr="00B54B8A" w:rsidRDefault="005E09B7" w:rsidP="00DB2A49">
            <w:pPr>
              <w:jc w:val="left"/>
            </w:pPr>
            <w:r w:rsidRPr="00B54B8A">
              <w:t xml:space="preserve">1x </w:t>
            </w:r>
            <w:r w:rsidRPr="008568EC">
              <w:rPr>
                <w:highlight w:val="yellow"/>
              </w:rPr>
              <w:t>písemně</w:t>
            </w:r>
          </w:p>
        </w:tc>
      </w:tr>
      <w:tr w:rsidR="00E665FE" w:rsidTr="00A73A3D">
        <w:trPr>
          <w:trHeight w:val="284"/>
        </w:trPr>
        <w:tc>
          <w:tcPr>
            <w:tcW w:w="856" w:type="dxa"/>
            <w:vAlign w:val="center"/>
          </w:tcPr>
          <w:p w:rsidR="00E665FE" w:rsidRDefault="00E665FE" w:rsidP="00DB2A49">
            <w:pPr>
              <w:jc w:val="left"/>
            </w:pPr>
            <w:r>
              <w:t>1</w:t>
            </w:r>
          </w:p>
        </w:tc>
        <w:tc>
          <w:tcPr>
            <w:tcW w:w="4781" w:type="dxa"/>
            <w:vAlign w:val="center"/>
          </w:tcPr>
          <w:p w:rsidR="00E665FE" w:rsidRPr="00B54B8A" w:rsidRDefault="00E665FE" w:rsidP="005E09B7">
            <w:pPr>
              <w:jc w:val="left"/>
            </w:pPr>
            <w:r w:rsidRPr="00B54B8A">
              <w:t xml:space="preserve">ČEPRO, a. s. – </w:t>
            </w:r>
            <w:r w:rsidR="005E09B7" w:rsidRPr="008568EC">
              <w:rPr>
                <w:highlight w:val="yellow"/>
              </w:rPr>
              <w:t>bezpečnostní technik</w:t>
            </w:r>
          </w:p>
        </w:tc>
        <w:tc>
          <w:tcPr>
            <w:tcW w:w="3632" w:type="dxa"/>
            <w:vAlign w:val="center"/>
          </w:tcPr>
          <w:p w:rsidR="00E665FE" w:rsidRPr="00B54B8A" w:rsidRDefault="005E09B7" w:rsidP="00DF1988">
            <w:pPr>
              <w:jc w:val="left"/>
            </w:pPr>
            <w:r w:rsidRPr="00B54B8A">
              <w:t xml:space="preserve">1x </w:t>
            </w:r>
            <w:r w:rsidRPr="008568EC">
              <w:rPr>
                <w:highlight w:val="yellow"/>
              </w:rPr>
              <w:t>elektronicky</w:t>
            </w:r>
          </w:p>
        </w:tc>
      </w:tr>
      <w:tr w:rsidR="00E665FE" w:rsidTr="00A73A3D">
        <w:trPr>
          <w:trHeight w:val="284"/>
        </w:trPr>
        <w:tc>
          <w:tcPr>
            <w:tcW w:w="856" w:type="dxa"/>
            <w:vAlign w:val="center"/>
          </w:tcPr>
          <w:p w:rsidR="00E665FE" w:rsidRPr="001D6021" w:rsidRDefault="00E665FE" w:rsidP="00DB2A49">
            <w:pPr>
              <w:jc w:val="left"/>
            </w:pPr>
            <w:r>
              <w:t>2</w:t>
            </w:r>
          </w:p>
        </w:tc>
        <w:tc>
          <w:tcPr>
            <w:tcW w:w="4781" w:type="dxa"/>
            <w:vAlign w:val="center"/>
          </w:tcPr>
          <w:p w:rsidR="00E665FE" w:rsidRPr="002D7837" w:rsidRDefault="00E665FE" w:rsidP="008568EC">
            <w:pPr>
              <w:jc w:val="left"/>
            </w:pPr>
            <w:r w:rsidRPr="002D7837">
              <w:t xml:space="preserve">Krajský úřad </w:t>
            </w:r>
            <w:r w:rsidR="008568EC" w:rsidRPr="008568EC">
              <w:rPr>
                <w:highlight w:val="yellow"/>
              </w:rPr>
              <w:t>…</w:t>
            </w:r>
            <w:r w:rsidR="008568EC">
              <w:t xml:space="preserve"> </w:t>
            </w:r>
            <w:r w:rsidR="00B54B8A" w:rsidRPr="00B54B8A">
              <w:t>kraje</w:t>
            </w:r>
          </w:p>
        </w:tc>
        <w:tc>
          <w:tcPr>
            <w:tcW w:w="3632" w:type="dxa"/>
            <w:vAlign w:val="center"/>
          </w:tcPr>
          <w:p w:rsidR="00E665FE" w:rsidRPr="002D7837" w:rsidRDefault="008568EC" w:rsidP="008568EC">
            <w:pPr>
              <w:jc w:val="left"/>
            </w:pPr>
            <w:r w:rsidRPr="00EB4C4D">
              <w:rPr>
                <w:highlight w:val="yellow"/>
              </w:rPr>
              <w:t>…</w:t>
            </w:r>
            <w:r w:rsidR="00E665FE" w:rsidRPr="002D7837">
              <w:t>x písemn</w:t>
            </w:r>
            <w:r w:rsidR="00E665FE">
              <w:t xml:space="preserve">ě, </w:t>
            </w:r>
            <w:r w:rsidRPr="00EB4C4D">
              <w:rPr>
                <w:highlight w:val="yellow"/>
              </w:rPr>
              <w:t>…</w:t>
            </w:r>
            <w:r w:rsidR="00E665FE">
              <w:t>x elektronicky</w:t>
            </w:r>
          </w:p>
        </w:tc>
      </w:tr>
      <w:tr w:rsidR="008568EC" w:rsidTr="00A73A3D">
        <w:trPr>
          <w:trHeight w:val="284"/>
        </w:trPr>
        <w:tc>
          <w:tcPr>
            <w:tcW w:w="856" w:type="dxa"/>
            <w:vAlign w:val="center"/>
          </w:tcPr>
          <w:p w:rsidR="008568EC" w:rsidRDefault="008568EC" w:rsidP="00324C25">
            <w:pPr>
              <w:jc w:val="left"/>
            </w:pPr>
            <w:r w:rsidRPr="00B564B8">
              <w:rPr>
                <w:highlight w:val="yellow"/>
              </w:rPr>
              <w:t>3</w:t>
            </w:r>
          </w:p>
        </w:tc>
        <w:tc>
          <w:tcPr>
            <w:tcW w:w="4781" w:type="dxa"/>
            <w:vAlign w:val="center"/>
          </w:tcPr>
          <w:p w:rsidR="008568EC" w:rsidRPr="002D7837" w:rsidRDefault="008568EC" w:rsidP="00324C25">
            <w:pPr>
              <w:jc w:val="left"/>
            </w:pPr>
            <w:r w:rsidRPr="00331E07">
              <w:rPr>
                <w:highlight w:val="yellow"/>
              </w:rPr>
              <w:t>…</w:t>
            </w:r>
          </w:p>
        </w:tc>
        <w:tc>
          <w:tcPr>
            <w:tcW w:w="3632" w:type="dxa"/>
            <w:vAlign w:val="center"/>
          </w:tcPr>
          <w:p w:rsidR="008568EC" w:rsidRDefault="008568EC" w:rsidP="00324C25">
            <w:pPr>
              <w:jc w:val="left"/>
            </w:pPr>
            <w:r w:rsidRPr="00331E07">
              <w:rPr>
                <w:highlight w:val="yellow"/>
              </w:rPr>
              <w:t>…</w:t>
            </w:r>
          </w:p>
        </w:tc>
      </w:tr>
    </w:tbl>
    <w:p w:rsidR="00976FF0" w:rsidRDefault="00976FF0" w:rsidP="00872AB7"/>
    <w:p w:rsidR="00976FF0" w:rsidRDefault="00976FF0">
      <w:pPr>
        <w:spacing w:after="200" w:line="276" w:lineRule="auto"/>
        <w:jc w:val="left"/>
        <w:sectPr w:rsidR="00976FF0" w:rsidSect="00872AB7">
          <w:head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76FF0" w:rsidRDefault="00976FF0">
      <w:pPr>
        <w:spacing w:after="200" w:line="276" w:lineRule="auto"/>
        <w:jc w:val="left"/>
      </w:pPr>
      <w:r>
        <w:lastRenderedPageBreak/>
        <w:br w:type="page"/>
      </w:r>
    </w:p>
    <w:p w:rsidR="00A05C6A" w:rsidRDefault="00813C05" w:rsidP="00872AB7">
      <w:r>
        <w:lastRenderedPageBreak/>
        <w:t>PŘEHLED REVIZÍ:</w:t>
      </w:r>
    </w:p>
    <w:p w:rsidR="00813C05" w:rsidRDefault="00813C05" w:rsidP="00872A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2856"/>
        <w:gridCol w:w="1267"/>
        <w:gridCol w:w="1229"/>
        <w:gridCol w:w="1593"/>
        <w:gridCol w:w="1506"/>
      </w:tblGrid>
      <w:tr w:rsidR="00813C05" w:rsidRPr="00813C05" w:rsidTr="00B54B8A">
        <w:trPr>
          <w:cantSplit/>
          <w:trHeight w:val="454"/>
        </w:trPr>
        <w:tc>
          <w:tcPr>
            <w:tcW w:w="4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13C05" w:rsidRPr="00813C05" w:rsidRDefault="00813C05" w:rsidP="00813C05">
            <w:r w:rsidRPr="00813C05">
              <w:t>Revize č.</w:t>
            </w:r>
          </w:p>
        </w:tc>
        <w:tc>
          <w:tcPr>
            <w:tcW w:w="153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3C05" w:rsidRPr="00813C05" w:rsidRDefault="00813C05" w:rsidP="00813C05">
            <w:r w:rsidRPr="00813C05">
              <w:t>Předmět změny</w:t>
            </w:r>
          </w:p>
          <w:p w:rsidR="00813C05" w:rsidRPr="00813C05" w:rsidRDefault="00813C05" w:rsidP="00813C05">
            <w:r w:rsidRPr="00813C05">
              <w:t>(kapitola, článek)</w:t>
            </w: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3C05" w:rsidRPr="00813C05" w:rsidRDefault="00813C05" w:rsidP="00813C05">
            <w:r w:rsidRPr="00813C05">
              <w:t>Strany</w:t>
            </w:r>
          </w:p>
        </w:tc>
        <w:tc>
          <w:tcPr>
            <w:tcW w:w="6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3C05" w:rsidRPr="00813C05" w:rsidRDefault="00813C05" w:rsidP="00813C05">
            <w:r w:rsidRPr="00813C05">
              <w:t>Datum účinnosti</w:t>
            </w:r>
          </w:p>
        </w:tc>
        <w:tc>
          <w:tcPr>
            <w:tcW w:w="8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3C05" w:rsidRPr="00813C05" w:rsidRDefault="00813C05" w:rsidP="00813C05">
            <w:r w:rsidRPr="00813C05">
              <w:t>Podpis zpracovatele</w:t>
            </w:r>
          </w:p>
        </w:tc>
        <w:tc>
          <w:tcPr>
            <w:tcW w:w="81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3C05" w:rsidRPr="00813C05" w:rsidRDefault="00813C05" w:rsidP="00813C05">
            <w:r w:rsidRPr="00813C05">
              <w:t>Celkový počet stran příspěvku</w:t>
            </w:r>
          </w:p>
        </w:tc>
      </w:tr>
      <w:tr w:rsidR="00B54B8A" w:rsidRPr="00813C05" w:rsidTr="008568EC">
        <w:trPr>
          <w:cantSplit/>
          <w:trHeight w:val="454"/>
        </w:trPr>
        <w:tc>
          <w:tcPr>
            <w:tcW w:w="44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tcBorders>
              <w:top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B54B8A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B54B8A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B54B8A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B54B8A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B54B8A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B54B8A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B54B8A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B54B8A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B54B8A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8568EC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8568EC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8568EC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8568EC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8568EC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8568EC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B54B8A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8568EC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8568EC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8568EC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8568EC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8568EC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8568EC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double" w:sz="4" w:space="0" w:color="auto"/>
            </w:tcBorders>
            <w:vAlign w:val="center"/>
          </w:tcPr>
          <w:p w:rsidR="008568EC" w:rsidRPr="008568EC" w:rsidRDefault="008568EC" w:rsidP="008568EC">
            <w:pPr>
              <w:jc w:val="left"/>
              <w:rPr>
                <w:sz w:val="20"/>
                <w:szCs w:val="20"/>
              </w:rPr>
            </w:pPr>
          </w:p>
        </w:tc>
      </w:tr>
      <w:tr w:rsidR="00B54B8A" w:rsidRPr="00813C05" w:rsidTr="008568EC">
        <w:trPr>
          <w:cantSplit/>
          <w:trHeight w:val="454"/>
        </w:trPr>
        <w:tc>
          <w:tcPr>
            <w:tcW w:w="44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38" w:type="pct"/>
            <w:tcBorders>
              <w:bottom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bottom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bottom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8" w:type="pct"/>
            <w:tcBorders>
              <w:bottom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54B8A" w:rsidRPr="008568EC" w:rsidRDefault="00B54B8A" w:rsidP="008568EC">
            <w:pPr>
              <w:jc w:val="left"/>
              <w:rPr>
                <w:sz w:val="20"/>
                <w:szCs w:val="20"/>
              </w:rPr>
            </w:pPr>
          </w:p>
        </w:tc>
      </w:tr>
    </w:tbl>
    <w:p w:rsidR="00B564B8" w:rsidRDefault="00B564B8" w:rsidP="00872AB7"/>
    <w:p w:rsidR="008568EC" w:rsidRDefault="008568EC" w:rsidP="00872AB7"/>
    <w:p w:rsidR="00E665FE" w:rsidRPr="00B0375E" w:rsidRDefault="00E665FE" w:rsidP="00E665FE">
      <w:r w:rsidRPr="00B0375E">
        <w:lastRenderedPageBreak/>
        <w:t>OSNOVA BEZPEČNOSTNÍ ZPRÁVY:</w:t>
      </w:r>
    </w:p>
    <w:p w:rsidR="002E17B6" w:rsidRDefault="002E17B6" w:rsidP="002E17B6">
      <w:pPr>
        <w:pStyle w:val="Nadpis1"/>
        <w:keepLines w:val="0"/>
        <w:numPr>
          <w:ilvl w:val="0"/>
          <w:numId w:val="0"/>
        </w:numPr>
        <w:spacing w:before="360" w:after="60"/>
        <w:ind w:left="432" w:hanging="432"/>
        <w:jc w:val="left"/>
      </w:pPr>
      <w:r>
        <w:t>Úvod</w:t>
      </w:r>
    </w:p>
    <w:p w:rsidR="002E17B6" w:rsidRPr="00B0375E" w:rsidRDefault="002E17B6" w:rsidP="002E17B6">
      <w:pPr>
        <w:pStyle w:val="Nadpis1"/>
        <w:keepLines w:val="0"/>
        <w:numPr>
          <w:ilvl w:val="0"/>
          <w:numId w:val="9"/>
        </w:numPr>
        <w:spacing w:before="360" w:after="60"/>
        <w:jc w:val="left"/>
      </w:pPr>
      <w:r w:rsidRPr="00B0375E">
        <w:t xml:space="preserve">Základní informace o objektu </w:t>
      </w:r>
    </w:p>
    <w:p w:rsidR="002E17B6" w:rsidRPr="00B0375E" w:rsidRDefault="002E17B6" w:rsidP="002E17B6">
      <w:pPr>
        <w:pStyle w:val="Nadpis1"/>
        <w:keepLines w:val="0"/>
        <w:numPr>
          <w:ilvl w:val="0"/>
          <w:numId w:val="9"/>
        </w:numPr>
        <w:spacing w:before="360" w:after="60"/>
        <w:jc w:val="left"/>
      </w:pPr>
      <w:r>
        <w:t>P</w:t>
      </w:r>
      <w:r w:rsidRPr="00B0375E">
        <w:t xml:space="preserve">opisné, informační a datové části </w:t>
      </w:r>
    </w:p>
    <w:p w:rsidR="002E17B6" w:rsidRDefault="002E17B6" w:rsidP="002E17B6">
      <w:pPr>
        <w:pStyle w:val="Nadpis1"/>
        <w:keepLines w:val="0"/>
        <w:numPr>
          <w:ilvl w:val="0"/>
          <w:numId w:val="9"/>
        </w:numPr>
        <w:spacing w:before="360" w:after="60"/>
        <w:jc w:val="left"/>
      </w:pPr>
      <w:r>
        <w:t>Posouzení rizik závažné havárie</w:t>
      </w:r>
    </w:p>
    <w:p w:rsidR="002E17B6" w:rsidRPr="00B0375E" w:rsidRDefault="002E17B6" w:rsidP="002E17B6">
      <w:pPr>
        <w:pStyle w:val="Nadpis1"/>
        <w:keepLines w:val="0"/>
        <w:numPr>
          <w:ilvl w:val="0"/>
          <w:numId w:val="9"/>
        </w:numPr>
        <w:spacing w:before="360" w:after="60"/>
        <w:jc w:val="left"/>
      </w:pPr>
      <w:r>
        <w:t xml:space="preserve">Zásady, </w:t>
      </w:r>
      <w:r w:rsidRPr="00B0375E">
        <w:t>cíl</w:t>
      </w:r>
      <w:r>
        <w:t>e, politika prevence závažných havárií</w:t>
      </w:r>
      <w:r w:rsidRPr="00B0375E">
        <w:t xml:space="preserve"> </w:t>
      </w:r>
    </w:p>
    <w:p w:rsidR="002E17B6" w:rsidRPr="00B0375E" w:rsidRDefault="002E17B6" w:rsidP="002E17B6">
      <w:pPr>
        <w:pStyle w:val="Nadpis1"/>
        <w:keepLines w:val="0"/>
        <w:numPr>
          <w:ilvl w:val="0"/>
          <w:numId w:val="9"/>
        </w:numPr>
        <w:spacing w:before="360" w:after="60"/>
        <w:jc w:val="left"/>
      </w:pPr>
      <w:r>
        <w:t>Popis systému řízení bezpečnosti</w:t>
      </w:r>
    </w:p>
    <w:p w:rsidR="002E17B6" w:rsidRPr="00B0375E" w:rsidRDefault="002E17B6" w:rsidP="002E17B6">
      <w:pPr>
        <w:pStyle w:val="Nadpis1"/>
        <w:keepLines w:val="0"/>
        <w:numPr>
          <w:ilvl w:val="0"/>
          <w:numId w:val="9"/>
        </w:numPr>
        <w:spacing w:before="360" w:after="60"/>
        <w:jc w:val="left"/>
      </w:pPr>
      <w:r>
        <w:t>P</w:t>
      </w:r>
      <w:r w:rsidRPr="00B0375E">
        <w:t>opis preventivních bezpečnostních opatření k omezení možnosti vzniku a následků závažné havárie</w:t>
      </w:r>
    </w:p>
    <w:p w:rsidR="002E17B6" w:rsidRDefault="002E17B6" w:rsidP="002E17B6">
      <w:pPr>
        <w:pStyle w:val="Nadpis1"/>
        <w:keepLines w:val="0"/>
        <w:numPr>
          <w:ilvl w:val="0"/>
          <w:numId w:val="9"/>
        </w:numPr>
        <w:spacing w:before="360" w:after="60"/>
        <w:jc w:val="left"/>
      </w:pPr>
      <w:r>
        <w:t>Z</w:t>
      </w:r>
      <w:r w:rsidRPr="00B0375E">
        <w:t>ávěrečné shrnutí</w:t>
      </w:r>
    </w:p>
    <w:p w:rsidR="002E17B6" w:rsidRPr="002350EC" w:rsidRDefault="002E17B6" w:rsidP="002E17B6">
      <w:pPr>
        <w:pStyle w:val="Nadpis1"/>
        <w:keepLines w:val="0"/>
        <w:numPr>
          <w:ilvl w:val="0"/>
          <w:numId w:val="0"/>
        </w:numPr>
        <w:spacing w:before="360" w:after="60"/>
        <w:jc w:val="left"/>
      </w:pPr>
      <w:r>
        <w:t xml:space="preserve">Přílohy </w:t>
      </w:r>
    </w:p>
    <w:p w:rsidR="00813C05" w:rsidRDefault="00813C05" w:rsidP="00872AB7"/>
    <w:p w:rsidR="002350EC" w:rsidRDefault="002350EC" w:rsidP="00872AB7"/>
    <w:p w:rsidR="00813C05" w:rsidRDefault="00813C05" w:rsidP="00597BB1">
      <w:pPr>
        <w:pStyle w:val="Nadpis1"/>
      </w:pPr>
      <w:bookmarkStart w:id="0" w:name="_Toc432088755"/>
      <w:r>
        <w:t>Účel</w:t>
      </w:r>
      <w:bookmarkEnd w:id="0"/>
    </w:p>
    <w:p w:rsidR="00597BB1" w:rsidRPr="009A4E64" w:rsidRDefault="00597BB1" w:rsidP="00597BB1">
      <w:r w:rsidRPr="006A4EC6">
        <w:t xml:space="preserve">Tento </w:t>
      </w:r>
      <w:r w:rsidR="00666CF8">
        <w:t>předpis</w:t>
      </w:r>
      <w:r w:rsidRPr="006A4EC6">
        <w:t xml:space="preserve"> je zpracován na základě </w:t>
      </w:r>
      <w:r w:rsidR="00666CF8">
        <w:t xml:space="preserve">povinnosti vyplývající ze </w:t>
      </w:r>
      <w:r w:rsidRPr="006A4EC6">
        <w:t>zákona č.</w:t>
      </w:r>
      <w:r w:rsidR="00AB1967" w:rsidRPr="006A4EC6">
        <w:t> </w:t>
      </w:r>
      <w:r w:rsidRPr="006A4EC6">
        <w:t>224/2015 Sb., o</w:t>
      </w:r>
      <w:r w:rsidR="00666CF8">
        <w:t> </w:t>
      </w:r>
      <w:r w:rsidRPr="006A4EC6">
        <w:t xml:space="preserve">prevenci závažných havárií </w:t>
      </w:r>
      <w:r w:rsidR="005A1BD8">
        <w:t xml:space="preserve">v platném znění </w:t>
      </w:r>
      <w:r w:rsidRPr="006A4EC6">
        <w:t>a vyhlášky č.</w:t>
      </w:r>
      <w:r w:rsidR="00AB1967" w:rsidRPr="006A4EC6">
        <w:t> </w:t>
      </w:r>
      <w:r w:rsidRPr="006A4EC6">
        <w:t>22</w:t>
      </w:r>
      <w:r w:rsidR="00E665FE" w:rsidRPr="006A4EC6">
        <w:t>7</w:t>
      </w:r>
      <w:r w:rsidRPr="006A4EC6">
        <w:t>/2015</w:t>
      </w:r>
      <w:r w:rsidR="00AB1967" w:rsidRPr="006A4EC6">
        <w:t> </w:t>
      </w:r>
      <w:r w:rsidRPr="006A4EC6">
        <w:t>Sb., o</w:t>
      </w:r>
      <w:r w:rsidR="00AB1967" w:rsidRPr="006A4EC6">
        <w:t> </w:t>
      </w:r>
      <w:r w:rsidR="00E665FE" w:rsidRPr="006A4EC6">
        <w:t>náležitostech</w:t>
      </w:r>
      <w:r w:rsidRPr="006A4EC6">
        <w:t xml:space="preserve"> bezpečnostní </w:t>
      </w:r>
      <w:r w:rsidR="00E665FE" w:rsidRPr="006A4EC6">
        <w:t>dokumentace a rozsahu informací poskytovaných zpracovateli posudku</w:t>
      </w:r>
      <w:r w:rsidR="00D364C4">
        <w:t>, v platném znění</w:t>
      </w:r>
      <w:r w:rsidR="00E665FE" w:rsidRPr="006A4EC6">
        <w:t>.</w:t>
      </w:r>
    </w:p>
    <w:p w:rsidR="00813C05" w:rsidRPr="00813C05" w:rsidRDefault="00813C05" w:rsidP="00813C05"/>
    <w:p w:rsidR="00813C05" w:rsidRDefault="00597BB1" w:rsidP="00597BB1">
      <w:pPr>
        <w:pStyle w:val="Nadpis1"/>
      </w:pPr>
      <w:bookmarkStart w:id="1" w:name="_Toc432088756"/>
      <w:r>
        <w:t>Působnost</w:t>
      </w:r>
      <w:bookmarkEnd w:id="1"/>
    </w:p>
    <w:p w:rsidR="00597BB1" w:rsidRDefault="00F0572A" w:rsidP="00597BB1">
      <w:r w:rsidRPr="00F0572A">
        <w:t>Tento předpis je závazný pro všechny zaměstnance</w:t>
      </w:r>
      <w:r w:rsidR="00666CF8">
        <w:t xml:space="preserve"> skladu a ostatní zaměstnance</w:t>
      </w:r>
      <w:r w:rsidRPr="00F0572A">
        <w:t xml:space="preserve"> společnosti</w:t>
      </w:r>
      <w:r w:rsidR="00666CF8">
        <w:t xml:space="preserve">, kteří se v rámci výkonu své pracovní činnosti vyskytují na pracovištích </w:t>
      </w:r>
      <w:r w:rsidR="00666CF8" w:rsidRPr="00B54B8A">
        <w:t xml:space="preserve">skladu </w:t>
      </w:r>
      <w:r w:rsidR="008568EC" w:rsidRPr="008568EC">
        <w:rPr>
          <w:highlight w:val="yellow"/>
        </w:rPr>
        <w:t>…</w:t>
      </w:r>
      <w:r w:rsidR="00666CF8" w:rsidRPr="00B54B8A">
        <w:t>.</w:t>
      </w:r>
      <w:r w:rsidRPr="00B54B8A">
        <w:t xml:space="preserve"> </w:t>
      </w:r>
      <w:r w:rsidR="00666CF8" w:rsidRPr="00B54B8A">
        <w:t>Předpis</w:t>
      </w:r>
      <w:r w:rsidR="00666CF8">
        <w:t xml:space="preserve"> je závazný i pro</w:t>
      </w:r>
      <w:r w:rsidR="001439DD">
        <w:t xml:space="preserve"> jiné</w:t>
      </w:r>
      <w:r w:rsidRPr="00F0572A">
        <w:t xml:space="preserve"> osoby pohybující se v areál</w:t>
      </w:r>
      <w:r>
        <w:t>u</w:t>
      </w:r>
      <w:r w:rsidRPr="00F0572A">
        <w:t xml:space="preserve"> </w:t>
      </w:r>
      <w:r>
        <w:t>skladu</w:t>
      </w:r>
      <w:r w:rsidR="006A4EC6">
        <w:t xml:space="preserve"> s vědomím společnosti ČEPRO, a.s.</w:t>
      </w:r>
      <w:r w:rsidRPr="00F0572A">
        <w:t xml:space="preserve"> </w:t>
      </w:r>
      <w:r w:rsidR="001439DD" w:rsidRPr="001439DD">
        <w:t>Zaměstnanci společnosti i cizí osoby</w:t>
      </w:r>
      <w:r w:rsidRPr="001439DD">
        <w:t xml:space="preserve"> musí být v p</w:t>
      </w:r>
      <w:r w:rsidR="001439DD" w:rsidRPr="001439DD">
        <w:t>otřebném</w:t>
      </w:r>
      <w:r w:rsidRPr="001439DD">
        <w:t xml:space="preserve"> rozsahu</w:t>
      </w:r>
      <w:r w:rsidR="001439DD" w:rsidRPr="001439DD">
        <w:t xml:space="preserve"> </w:t>
      </w:r>
      <w:r w:rsidRPr="001439DD">
        <w:t>prokazatelně seznámeny</w:t>
      </w:r>
      <w:r w:rsidR="001439DD" w:rsidRPr="001439DD">
        <w:t xml:space="preserve"> se zněním bezpečnostní zprávy</w:t>
      </w:r>
      <w:r w:rsidRPr="001439DD">
        <w:t>.</w:t>
      </w:r>
    </w:p>
    <w:p w:rsidR="00F0572A" w:rsidRPr="00597BB1" w:rsidRDefault="00F0572A" w:rsidP="00597BB1"/>
    <w:p w:rsidR="00813C05" w:rsidRDefault="00813C05" w:rsidP="00597BB1">
      <w:pPr>
        <w:pStyle w:val="Nadpis1"/>
      </w:pPr>
      <w:bookmarkStart w:id="2" w:name="_Toc432088757"/>
      <w:r>
        <w:t>Definice pojmů a použité zkratky</w:t>
      </w:r>
      <w:bookmarkEnd w:id="2"/>
    </w:p>
    <w:p w:rsidR="008568EC" w:rsidRPr="005A19A5" w:rsidRDefault="008568EC" w:rsidP="008568EC">
      <w:pPr>
        <w:rPr>
          <w:i/>
        </w:rPr>
      </w:pPr>
      <w:r w:rsidRPr="005A19A5">
        <w:rPr>
          <w:i/>
          <w:highlight w:val="yellow"/>
        </w:rPr>
        <w:t xml:space="preserve">vzor, zadejte jen aktuálně </w:t>
      </w:r>
      <w:r w:rsidRPr="00331E07">
        <w:rPr>
          <w:i/>
          <w:highlight w:val="yellow"/>
        </w:rPr>
        <w:t>použité – řadit abecedně</w:t>
      </w:r>
    </w:p>
    <w:p w:rsidR="00B54B8A" w:rsidRDefault="00B54B8A" w:rsidP="00B54B8A">
      <w:r w:rsidRPr="00B0375E">
        <w:t>AC</w:t>
      </w:r>
      <w:r w:rsidRPr="00B0375E">
        <w:tab/>
      </w:r>
      <w:r w:rsidRPr="00B0375E">
        <w:tab/>
        <w:t>automobilová cisterna</w:t>
      </w:r>
    </w:p>
    <w:p w:rsidR="00B54B8A" w:rsidRDefault="00B54B8A" w:rsidP="00B54B8A">
      <w:r>
        <w:t>ADR</w:t>
      </w:r>
      <w:r>
        <w:tab/>
      </w:r>
      <w:r>
        <w:tab/>
        <w:t>Evropská dohoda o mezinárodní silniční dopravě</w:t>
      </w:r>
    </w:p>
    <w:p w:rsidR="002E17B6" w:rsidRDefault="002E17B6" w:rsidP="00B54B8A">
      <w:r>
        <w:t>ASŘ</w:t>
      </w:r>
      <w:r>
        <w:tab/>
      </w:r>
      <w:r>
        <w:tab/>
      </w:r>
      <w:r w:rsidRPr="00B0375E">
        <w:t>automatický systém řízení</w:t>
      </w:r>
    </w:p>
    <w:p w:rsidR="00B54B8A" w:rsidRPr="008D1F86" w:rsidRDefault="00B54B8A" w:rsidP="00B54B8A">
      <w:pPr>
        <w:rPr>
          <w:highlight w:val="yellow"/>
        </w:rPr>
      </w:pPr>
      <w:r w:rsidRPr="008D1F86">
        <w:rPr>
          <w:highlight w:val="yellow"/>
        </w:rPr>
        <w:t>BA</w:t>
      </w:r>
      <w:r w:rsidRPr="008D1F86">
        <w:rPr>
          <w:highlight w:val="yellow"/>
        </w:rPr>
        <w:tab/>
      </w:r>
      <w:r w:rsidRPr="008D1F86">
        <w:rPr>
          <w:highlight w:val="yellow"/>
        </w:rPr>
        <w:tab/>
        <w:t>benzin automobilový</w:t>
      </w:r>
    </w:p>
    <w:p w:rsidR="00EB4C4D" w:rsidRDefault="00EB4C4D" w:rsidP="00B54B8A">
      <w:r w:rsidRPr="008D1F86">
        <w:rPr>
          <w:highlight w:val="yellow"/>
        </w:rPr>
        <w:t>BE</w:t>
      </w:r>
      <w:r w:rsidRPr="008D1F86">
        <w:rPr>
          <w:highlight w:val="yellow"/>
        </w:rPr>
        <w:tab/>
      </w:r>
      <w:r w:rsidRPr="008D1F86">
        <w:rPr>
          <w:highlight w:val="yellow"/>
        </w:rPr>
        <w:tab/>
        <w:t>bioetanol</w:t>
      </w:r>
    </w:p>
    <w:p w:rsidR="00B54B8A" w:rsidRPr="00B0375E" w:rsidRDefault="00B54B8A" w:rsidP="00B54B8A">
      <w:r w:rsidRPr="00B0375E">
        <w:lastRenderedPageBreak/>
        <w:t>BOZP</w:t>
      </w:r>
      <w:r w:rsidRPr="00B0375E">
        <w:tab/>
      </w:r>
      <w:r w:rsidRPr="00B0375E">
        <w:tab/>
        <w:t>bezpečnost a ochrana zdraví při práci</w:t>
      </w:r>
    </w:p>
    <w:p w:rsidR="00B54B8A" w:rsidRPr="00B0375E" w:rsidRDefault="00B54B8A" w:rsidP="00B54B8A">
      <w:r w:rsidRPr="00B0375E">
        <w:t>BT</w:t>
      </w:r>
      <w:r w:rsidRPr="00B0375E">
        <w:tab/>
      </w:r>
      <w:r w:rsidRPr="00B0375E">
        <w:tab/>
        <w:t xml:space="preserve">bezpečnostní technik </w:t>
      </w:r>
    </w:p>
    <w:p w:rsidR="00B54B8A" w:rsidRDefault="00B54B8A" w:rsidP="00B54B8A">
      <w:r w:rsidRPr="004B77B5">
        <w:rPr>
          <w:highlight w:val="yellow"/>
        </w:rPr>
        <w:t>CAS</w:t>
      </w:r>
      <w:r w:rsidRPr="004B77B5">
        <w:rPr>
          <w:highlight w:val="yellow"/>
        </w:rPr>
        <w:tab/>
      </w:r>
      <w:r w:rsidRPr="004B77B5">
        <w:rPr>
          <w:highlight w:val="yellow"/>
        </w:rPr>
        <w:tab/>
        <w:t>cisternový automobil sací</w:t>
      </w:r>
      <w:r w:rsidRPr="00B0375E">
        <w:t xml:space="preserve"> </w:t>
      </w:r>
    </w:p>
    <w:p w:rsidR="00390ACD" w:rsidRPr="005F012B" w:rsidRDefault="00390ACD" w:rsidP="00390ACD">
      <w:r w:rsidRPr="005F012B">
        <w:t>CCTV</w:t>
      </w:r>
      <w:r w:rsidRPr="005F012B">
        <w:tab/>
      </w:r>
      <w:r w:rsidRPr="005F012B">
        <w:tab/>
      </w:r>
      <w:proofErr w:type="spellStart"/>
      <w:r w:rsidRPr="007341E6">
        <w:t>closed</w:t>
      </w:r>
      <w:proofErr w:type="spellEnd"/>
      <w:r w:rsidRPr="007341E6">
        <w:t xml:space="preserve"> </w:t>
      </w:r>
      <w:proofErr w:type="spellStart"/>
      <w:r w:rsidRPr="007341E6">
        <w:t>circuit</w:t>
      </w:r>
      <w:proofErr w:type="spellEnd"/>
      <w:r w:rsidRPr="007341E6">
        <w:t xml:space="preserve"> TV (průmyslová televize)</w:t>
      </w:r>
      <w:r>
        <w:t xml:space="preserve"> – kamerový systém</w:t>
      </w:r>
    </w:p>
    <w:p w:rsidR="00B54B8A" w:rsidRDefault="00B54B8A" w:rsidP="00B54B8A">
      <w:r>
        <w:t>ČOV</w:t>
      </w:r>
      <w:r>
        <w:tab/>
      </w:r>
      <w:r>
        <w:tab/>
        <w:t>čistička odpadních vod</w:t>
      </w:r>
    </w:p>
    <w:p w:rsidR="00B54B8A" w:rsidRDefault="00B54B8A" w:rsidP="00B54B8A">
      <w:r>
        <w:t xml:space="preserve">ČS </w:t>
      </w:r>
      <w:r>
        <w:tab/>
      </w:r>
      <w:r>
        <w:tab/>
        <w:t>čerpací stanice</w:t>
      </w:r>
    </w:p>
    <w:p w:rsidR="008568EC" w:rsidRDefault="008568EC" w:rsidP="00B54B8A">
      <w:r w:rsidRPr="00B0375E">
        <w:t>ČSN</w:t>
      </w:r>
      <w:r w:rsidRPr="00B0375E">
        <w:tab/>
      </w:r>
      <w:r w:rsidRPr="00B0375E">
        <w:tab/>
        <w:t xml:space="preserve">Česká technická norma </w:t>
      </w:r>
    </w:p>
    <w:p w:rsidR="008568EC" w:rsidRPr="00B0375E" w:rsidRDefault="008568EC" w:rsidP="008568EC">
      <w:r w:rsidRPr="004B77B5">
        <w:rPr>
          <w:highlight w:val="yellow"/>
        </w:rPr>
        <w:t>DMV</w:t>
      </w:r>
      <w:r w:rsidR="00390ACD" w:rsidRPr="004B77B5">
        <w:rPr>
          <w:highlight w:val="yellow"/>
        </w:rPr>
        <w:t xml:space="preserve"> (LEL)</w:t>
      </w:r>
      <w:r w:rsidR="00390ACD" w:rsidRPr="004B77B5">
        <w:rPr>
          <w:highlight w:val="yellow"/>
        </w:rPr>
        <w:tab/>
        <w:t>dolní mez výbušnosti</w:t>
      </w:r>
    </w:p>
    <w:p w:rsidR="008568EC" w:rsidRPr="00B0375E" w:rsidRDefault="008568EC" w:rsidP="008568EC">
      <w:r w:rsidRPr="00B0375E">
        <w:t>DN</w:t>
      </w:r>
      <w:r w:rsidRPr="00B0375E">
        <w:tab/>
      </w:r>
      <w:r w:rsidRPr="00B0375E">
        <w:tab/>
        <w:t xml:space="preserve">jmenovitý průměr </w:t>
      </w:r>
    </w:p>
    <w:p w:rsidR="00B54B8A" w:rsidRPr="00B0375E" w:rsidRDefault="00B54B8A" w:rsidP="00B54B8A">
      <w:r w:rsidRPr="00B0375E">
        <w:t>EMS</w:t>
      </w:r>
      <w:r w:rsidRPr="00B0375E">
        <w:tab/>
      </w:r>
      <w:r w:rsidRPr="00B0375E">
        <w:tab/>
        <w:t>ochrana životního prostředí (environmentální systém řízení)</w:t>
      </w:r>
    </w:p>
    <w:p w:rsidR="00B54B8A" w:rsidRPr="00B0375E" w:rsidRDefault="00B54B8A" w:rsidP="00B54B8A">
      <w:r w:rsidRPr="00B0375E">
        <w:t>EPS</w:t>
      </w:r>
      <w:r w:rsidRPr="00B0375E">
        <w:tab/>
      </w:r>
      <w:r w:rsidRPr="00B0375E">
        <w:tab/>
        <w:t>elektrická požární signalizace</w:t>
      </w:r>
    </w:p>
    <w:p w:rsidR="00B54B8A" w:rsidRPr="00B0375E" w:rsidRDefault="00B54B8A" w:rsidP="00B54B8A">
      <w:r w:rsidRPr="00B0375E">
        <w:t>ETA</w:t>
      </w:r>
      <w:r w:rsidRPr="00B0375E">
        <w:tab/>
      </w:r>
      <w:r w:rsidRPr="00B0375E">
        <w:tab/>
      </w:r>
      <w:proofErr w:type="spellStart"/>
      <w:r w:rsidRPr="00B0375E">
        <w:t>Event</w:t>
      </w:r>
      <w:proofErr w:type="spellEnd"/>
      <w:r w:rsidRPr="00B0375E">
        <w:t xml:space="preserve"> </w:t>
      </w:r>
      <w:proofErr w:type="spellStart"/>
      <w:r w:rsidRPr="00B0375E">
        <w:t>Tree</w:t>
      </w:r>
      <w:proofErr w:type="spellEnd"/>
      <w:r w:rsidRPr="00B0375E">
        <w:t xml:space="preserve"> </w:t>
      </w:r>
      <w:proofErr w:type="spellStart"/>
      <w:r w:rsidRPr="00B0375E">
        <w:t>Analysis</w:t>
      </w:r>
      <w:proofErr w:type="spellEnd"/>
      <w:r w:rsidRPr="00B0375E">
        <w:t xml:space="preserve"> (analýza stromem událostí)</w:t>
      </w:r>
    </w:p>
    <w:p w:rsidR="00B54B8A" w:rsidRDefault="00B54B8A" w:rsidP="00B54B8A">
      <w:r w:rsidRPr="00B0375E">
        <w:t>EZS</w:t>
      </w:r>
      <w:r w:rsidRPr="00B0375E">
        <w:tab/>
      </w:r>
      <w:r w:rsidRPr="00B0375E">
        <w:tab/>
        <w:t>elektronický zabezpečovací systém</w:t>
      </w:r>
    </w:p>
    <w:p w:rsidR="00B54B8A" w:rsidRPr="00B0375E" w:rsidRDefault="00B54B8A" w:rsidP="00EB4C4D">
      <w:pPr>
        <w:ind w:left="1410" w:hanging="1410"/>
      </w:pPr>
      <w:r w:rsidRPr="008D1F86">
        <w:rPr>
          <w:highlight w:val="yellow"/>
        </w:rPr>
        <w:t>FAME</w:t>
      </w:r>
      <w:r w:rsidRPr="008D1F86">
        <w:rPr>
          <w:highlight w:val="yellow"/>
        </w:rPr>
        <w:tab/>
      </w:r>
      <w:r w:rsidRPr="008D1F86">
        <w:rPr>
          <w:highlight w:val="yellow"/>
        </w:rPr>
        <w:tab/>
      </w:r>
      <w:proofErr w:type="spellStart"/>
      <w:r w:rsidR="00EB4C4D" w:rsidRPr="008D1F86">
        <w:rPr>
          <w:highlight w:val="yellow"/>
        </w:rPr>
        <w:t>methylestery</w:t>
      </w:r>
      <w:proofErr w:type="spellEnd"/>
      <w:r w:rsidR="00EB4C4D" w:rsidRPr="008D1F86">
        <w:rPr>
          <w:highlight w:val="yellow"/>
        </w:rPr>
        <w:t xml:space="preserve"> mastných kyselin (z angl. </w:t>
      </w:r>
      <w:proofErr w:type="spellStart"/>
      <w:r w:rsidR="00EB4C4D" w:rsidRPr="008D1F86">
        <w:rPr>
          <w:highlight w:val="yellow"/>
        </w:rPr>
        <w:t>Fatty</w:t>
      </w:r>
      <w:proofErr w:type="spellEnd"/>
      <w:r w:rsidR="00EB4C4D" w:rsidRPr="008D1F86">
        <w:rPr>
          <w:highlight w:val="yellow"/>
        </w:rPr>
        <w:t xml:space="preserve"> acid </w:t>
      </w:r>
      <w:proofErr w:type="spellStart"/>
      <w:r w:rsidR="00EB4C4D" w:rsidRPr="008D1F86">
        <w:rPr>
          <w:highlight w:val="yellow"/>
        </w:rPr>
        <w:t>methylesters</w:t>
      </w:r>
      <w:proofErr w:type="spellEnd"/>
      <w:r w:rsidR="00EB4C4D" w:rsidRPr="008D1F86">
        <w:rPr>
          <w:highlight w:val="yellow"/>
        </w:rPr>
        <w:t>) vyrobené jak z rostlinných olejů, tak živočišných tuků</w:t>
      </w:r>
    </w:p>
    <w:p w:rsidR="00390ACD" w:rsidRDefault="00390ACD" w:rsidP="00390ACD">
      <w:pPr>
        <w:rPr>
          <w:lang w:val="pl-PL"/>
        </w:rPr>
      </w:pPr>
      <w:r w:rsidRPr="008D1F86">
        <w:rPr>
          <w:highlight w:val="yellow"/>
          <w:lang w:val="pl-PL"/>
        </w:rPr>
        <w:t>Flash Fire</w:t>
      </w:r>
      <w:r w:rsidRPr="008D1F86">
        <w:rPr>
          <w:highlight w:val="yellow"/>
          <w:lang w:val="pl-PL"/>
        </w:rPr>
        <w:tab/>
        <w:t>bleskový požár (prohoření mraku par)</w:t>
      </w:r>
    </w:p>
    <w:p w:rsidR="00B54B8A" w:rsidRPr="00B0375E" w:rsidRDefault="00B54B8A" w:rsidP="00B54B8A">
      <w:pPr>
        <w:rPr>
          <w:lang w:val="pl-PL"/>
        </w:rPr>
      </w:pPr>
      <w:r w:rsidRPr="00B0375E">
        <w:rPr>
          <w:lang w:val="pl-PL"/>
        </w:rPr>
        <w:t>FŘ</w:t>
      </w:r>
      <w:r w:rsidRPr="00B0375E">
        <w:rPr>
          <w:lang w:val="pl-PL"/>
        </w:rPr>
        <w:tab/>
      </w:r>
      <w:r w:rsidRPr="00B0375E">
        <w:rPr>
          <w:lang w:val="pl-PL"/>
        </w:rPr>
        <w:tab/>
        <w:t>finanční ředitel</w:t>
      </w:r>
    </w:p>
    <w:p w:rsidR="00B54B8A" w:rsidRPr="00B0375E" w:rsidRDefault="00B54B8A" w:rsidP="00B54B8A">
      <w:r w:rsidRPr="00B0375E">
        <w:t>FTA</w:t>
      </w:r>
      <w:r w:rsidRPr="00B0375E">
        <w:tab/>
      </w:r>
      <w:r w:rsidRPr="00B0375E">
        <w:tab/>
      </w:r>
      <w:proofErr w:type="spellStart"/>
      <w:r w:rsidRPr="00B0375E">
        <w:t>Fault</w:t>
      </w:r>
      <w:proofErr w:type="spellEnd"/>
      <w:r w:rsidRPr="00B0375E">
        <w:t xml:space="preserve"> </w:t>
      </w:r>
      <w:proofErr w:type="spellStart"/>
      <w:r w:rsidRPr="00B0375E">
        <w:t>Tree</w:t>
      </w:r>
      <w:proofErr w:type="spellEnd"/>
      <w:r w:rsidRPr="00B0375E">
        <w:t xml:space="preserve"> </w:t>
      </w:r>
      <w:proofErr w:type="spellStart"/>
      <w:r w:rsidRPr="00B0375E">
        <w:t>Analysis</w:t>
      </w:r>
      <w:proofErr w:type="spellEnd"/>
      <w:r w:rsidRPr="00B0375E">
        <w:t xml:space="preserve"> (analýza stromem poruch)</w:t>
      </w:r>
    </w:p>
    <w:p w:rsidR="00B54B8A" w:rsidRPr="00B0375E" w:rsidRDefault="00B54B8A" w:rsidP="00B54B8A">
      <w:pPr>
        <w:rPr>
          <w:lang w:val="pl-PL"/>
        </w:rPr>
      </w:pPr>
      <w:r w:rsidRPr="00B0375E">
        <w:rPr>
          <w:lang w:val="pl-PL"/>
        </w:rPr>
        <w:t>GŘ</w:t>
      </w:r>
      <w:r w:rsidRPr="00B0375E">
        <w:rPr>
          <w:lang w:val="pl-PL"/>
        </w:rPr>
        <w:tab/>
      </w:r>
      <w:r w:rsidRPr="00B0375E">
        <w:rPr>
          <w:lang w:val="pl-PL"/>
        </w:rPr>
        <w:tab/>
        <w:t>generální ředitel</w:t>
      </w:r>
    </w:p>
    <w:p w:rsidR="00B54B8A" w:rsidRDefault="00B54B8A" w:rsidP="00B54B8A">
      <w:r w:rsidRPr="00B0375E">
        <w:t>HE</w:t>
      </w:r>
      <w:r w:rsidRPr="00B0375E">
        <w:tab/>
      </w:r>
      <w:r w:rsidRPr="00B0375E">
        <w:tab/>
        <w:t>hlavní ekolog</w:t>
      </w:r>
    </w:p>
    <w:p w:rsidR="00B54B8A" w:rsidRDefault="00B54B8A" w:rsidP="00B54B8A">
      <w:pPr>
        <w:ind w:left="1410" w:hanging="1410"/>
      </w:pPr>
      <w:r w:rsidRPr="00C12228">
        <w:t>HSE</w:t>
      </w:r>
      <w:r w:rsidRPr="00C12228">
        <w:tab/>
      </w:r>
      <w:r w:rsidRPr="00C12228">
        <w:tab/>
        <w:t xml:space="preserve">řízení bezpečnosti, ochrany zdraví a ochrany životního prostředí (z angl. </w:t>
      </w:r>
      <w:proofErr w:type="spellStart"/>
      <w:r w:rsidRPr="00C12228">
        <w:t>Health</w:t>
      </w:r>
      <w:proofErr w:type="spellEnd"/>
      <w:r w:rsidRPr="00C12228">
        <w:t xml:space="preserve">, </w:t>
      </w:r>
      <w:proofErr w:type="spellStart"/>
      <w:r w:rsidRPr="00C12228">
        <w:t>Safety</w:t>
      </w:r>
      <w:proofErr w:type="spellEnd"/>
      <w:r w:rsidRPr="00C12228">
        <w:t xml:space="preserve"> and </w:t>
      </w:r>
      <w:proofErr w:type="spellStart"/>
      <w:r w:rsidRPr="00C12228">
        <w:t>Environment</w:t>
      </w:r>
      <w:proofErr w:type="spellEnd"/>
      <w:r w:rsidRPr="00C12228">
        <w:t>)</w:t>
      </w:r>
    </w:p>
    <w:p w:rsidR="00B54B8A" w:rsidRDefault="00B54B8A" w:rsidP="00B54B8A">
      <w:r w:rsidRPr="00B0375E">
        <w:t>HV</w:t>
      </w:r>
      <w:r w:rsidRPr="00B0375E">
        <w:tab/>
      </w:r>
      <w:r w:rsidRPr="00B0375E">
        <w:tab/>
        <w:t xml:space="preserve">hydrogeologický vrt </w:t>
      </w:r>
    </w:p>
    <w:p w:rsidR="00F00901" w:rsidRPr="00B0375E" w:rsidRDefault="00F00901" w:rsidP="00B54B8A">
      <w:r w:rsidRPr="00F00901">
        <w:rPr>
          <w:highlight w:val="yellow"/>
        </w:rPr>
        <w:t>HVO</w:t>
      </w:r>
      <w:r w:rsidRPr="00F00901">
        <w:rPr>
          <w:highlight w:val="yellow"/>
        </w:rPr>
        <w:tab/>
      </w:r>
      <w:r w:rsidRPr="00F00901">
        <w:rPr>
          <w:highlight w:val="yellow"/>
        </w:rPr>
        <w:tab/>
        <w:t>hydrogenovaný rostlinný olej (biopalivo do NM)</w:t>
      </w:r>
    </w:p>
    <w:p w:rsidR="008568EC" w:rsidRPr="00B0375E" w:rsidRDefault="008568EC" w:rsidP="008568EC">
      <w:pPr>
        <w:rPr>
          <w:bCs/>
        </w:rPr>
      </w:pPr>
      <w:r w:rsidRPr="00B0375E">
        <w:rPr>
          <w:bCs/>
        </w:rPr>
        <w:t>H&amp;V</w:t>
      </w:r>
      <w:r w:rsidRPr="00B0375E">
        <w:rPr>
          <w:bCs/>
        </w:rPr>
        <w:tab/>
      </w:r>
      <w:r w:rsidRPr="00B0375E">
        <w:rPr>
          <w:bCs/>
        </w:rPr>
        <w:tab/>
        <w:t>Hazard &amp; Vulnerability (nebezpečnost &amp; zranitelnost)</w:t>
      </w:r>
    </w:p>
    <w:p w:rsidR="00B54B8A" w:rsidRPr="00B0375E" w:rsidRDefault="00B54B8A" w:rsidP="00B54B8A">
      <w:r w:rsidRPr="00B0375E">
        <w:t>HW</w:t>
      </w:r>
      <w:r w:rsidRPr="00B0375E">
        <w:tab/>
      </w:r>
      <w:r w:rsidRPr="00B0375E">
        <w:tab/>
        <w:t>hardware</w:t>
      </w:r>
    </w:p>
    <w:p w:rsidR="00B54B8A" w:rsidRPr="00B0375E" w:rsidRDefault="00B54B8A" w:rsidP="00B54B8A">
      <w:r>
        <w:t>HZS</w:t>
      </w:r>
      <w:r>
        <w:tab/>
      </w:r>
      <w:r w:rsidRPr="00B0375E">
        <w:tab/>
      </w:r>
      <w:r>
        <w:t>h</w:t>
      </w:r>
      <w:r w:rsidRPr="00B0375E">
        <w:t>asičský záchranný sbor</w:t>
      </w:r>
    </w:p>
    <w:p w:rsidR="008568EC" w:rsidRPr="00B0375E" w:rsidRDefault="008568EC" w:rsidP="008568EC">
      <w:r w:rsidRPr="00390ACD">
        <w:rPr>
          <w:highlight w:val="yellow"/>
        </w:rPr>
        <w:t>HZSP</w:t>
      </w:r>
      <w:r w:rsidRPr="00390ACD">
        <w:rPr>
          <w:highlight w:val="yellow"/>
        </w:rPr>
        <w:tab/>
      </w:r>
      <w:r w:rsidRPr="00390ACD">
        <w:rPr>
          <w:highlight w:val="yellow"/>
        </w:rPr>
        <w:tab/>
        <w:t>hasičský záchranný sbor podniku</w:t>
      </w:r>
    </w:p>
    <w:p w:rsidR="00B54B8A" w:rsidRPr="00B0375E" w:rsidRDefault="00B54B8A" w:rsidP="00B54B8A">
      <w:r w:rsidRPr="00EF0C97">
        <w:rPr>
          <w:highlight w:val="yellow"/>
        </w:rPr>
        <w:t>CHČOV</w:t>
      </w:r>
      <w:r w:rsidRPr="00EF0C97">
        <w:rPr>
          <w:highlight w:val="yellow"/>
        </w:rPr>
        <w:tab/>
      </w:r>
      <w:r w:rsidRPr="00EF0C97">
        <w:rPr>
          <w:highlight w:val="yellow"/>
        </w:rPr>
        <w:tab/>
        <w:t>chemická čistírna odpadních vod</w:t>
      </w:r>
    </w:p>
    <w:p w:rsidR="00B54B8A" w:rsidRPr="00B0375E" w:rsidRDefault="00B54B8A" w:rsidP="00B54B8A">
      <w:pPr>
        <w:ind w:left="1410" w:hanging="1410"/>
      </w:pPr>
      <w:r w:rsidRPr="00B0375E">
        <w:t>IMS</w:t>
      </w:r>
      <w:r w:rsidRPr="00B0375E">
        <w:tab/>
      </w:r>
      <w:r w:rsidRPr="00B0375E">
        <w:tab/>
      </w:r>
      <w:r w:rsidR="00EB4C4D" w:rsidRPr="00B0375E">
        <w:t xml:space="preserve">systém integrovaného managementu (systém managementu společnosti, zahrnující systémy </w:t>
      </w:r>
      <w:r w:rsidR="00EB4C4D" w:rsidRPr="00B0375E">
        <w:t xml:space="preserve">řízení jakosti dle ISO 9001, prevence závažných havárií dle zákona č. </w:t>
      </w:r>
      <w:r w:rsidR="00EB4C4D">
        <w:t>224/2015</w:t>
      </w:r>
      <w:r w:rsidR="00EB4C4D" w:rsidRPr="00B0375E">
        <w:t xml:space="preserve"> Sb., BOZP dle </w:t>
      </w:r>
      <w:r w:rsidR="002E17B6">
        <w:t>ISO 45001</w:t>
      </w:r>
      <w:r w:rsidR="00EB4C4D" w:rsidRPr="00B0375E">
        <w:t>a EM</w:t>
      </w:r>
      <w:r w:rsidR="00EB4C4D">
        <w:t>S dle ISO 14001</w:t>
      </w:r>
    </w:p>
    <w:p w:rsidR="00B54B8A" w:rsidRPr="00B0375E" w:rsidRDefault="00B54B8A" w:rsidP="00B54B8A">
      <w:r w:rsidRPr="00B0375E">
        <w:t>IT</w:t>
      </w:r>
      <w:r w:rsidRPr="00B0375E">
        <w:tab/>
      </w:r>
      <w:r w:rsidRPr="00B0375E">
        <w:tab/>
        <w:t xml:space="preserve">informační technologie </w:t>
      </w:r>
    </w:p>
    <w:p w:rsidR="00B54B8A" w:rsidRDefault="00B54B8A" w:rsidP="00B54B8A">
      <w:r w:rsidRPr="00B0375E">
        <w:t>IZS</w:t>
      </w:r>
      <w:r w:rsidRPr="00B0375E">
        <w:tab/>
      </w:r>
      <w:r w:rsidRPr="00B0375E">
        <w:tab/>
        <w:t>integrovaný záchranný systém</w:t>
      </w:r>
    </w:p>
    <w:p w:rsidR="00B54B8A" w:rsidRDefault="00B54B8A" w:rsidP="00B54B8A">
      <w:r>
        <w:t>JPO</w:t>
      </w:r>
      <w:r>
        <w:tab/>
      </w:r>
      <w:r>
        <w:tab/>
        <w:t>jednotka požární ochrany</w:t>
      </w:r>
    </w:p>
    <w:p w:rsidR="00B54B8A" w:rsidRPr="00B0375E" w:rsidRDefault="00B54B8A" w:rsidP="00B54B8A">
      <w:r w:rsidRPr="00B0375E">
        <w:t>KÚ</w:t>
      </w:r>
      <w:r w:rsidRPr="00B0375E">
        <w:tab/>
      </w:r>
      <w:r w:rsidRPr="00B0375E">
        <w:tab/>
        <w:t>krajský úřad</w:t>
      </w:r>
    </w:p>
    <w:p w:rsidR="00390ACD" w:rsidRPr="008D1F86" w:rsidRDefault="00390ACD" w:rsidP="00390ACD">
      <w:r w:rsidRPr="008D1F86">
        <w:t>LAN</w:t>
      </w:r>
      <w:r w:rsidRPr="008D1F86">
        <w:tab/>
      </w:r>
      <w:r w:rsidRPr="008D1F86">
        <w:tab/>
        <w:t>místní počítačová síť</w:t>
      </w:r>
      <w:bookmarkStart w:id="3" w:name="_GoBack"/>
      <w:bookmarkEnd w:id="3"/>
    </w:p>
    <w:p w:rsidR="005F6FD2" w:rsidRPr="008D1F86" w:rsidRDefault="005F6FD2" w:rsidP="005F6FD2">
      <w:r w:rsidRPr="008D1F86">
        <w:t>LČ</w:t>
      </w:r>
      <w:r w:rsidRPr="008D1F86">
        <w:tab/>
      </w:r>
      <w:r w:rsidRPr="008D1F86">
        <w:tab/>
        <w:t>lidský činitel</w:t>
      </w:r>
    </w:p>
    <w:p w:rsidR="005F6FD2" w:rsidRPr="008D1F86" w:rsidRDefault="005F6FD2" w:rsidP="005F6FD2">
      <w:r w:rsidRPr="008D1F86">
        <w:t>MPBP</w:t>
      </w:r>
      <w:r w:rsidRPr="008D1F86">
        <w:tab/>
      </w:r>
      <w:r w:rsidRPr="008D1F86">
        <w:tab/>
        <w:t>místní provozně bezpečnostní předpis</w:t>
      </w:r>
    </w:p>
    <w:p w:rsidR="00B54B8A" w:rsidRPr="008D1F86" w:rsidRDefault="00B54B8A" w:rsidP="00B54B8A">
      <w:r w:rsidRPr="008D1F86">
        <w:t>NL</w:t>
      </w:r>
      <w:r w:rsidRPr="008D1F86">
        <w:tab/>
      </w:r>
      <w:r w:rsidRPr="008D1F86">
        <w:tab/>
        <w:t>nebezpečná látka</w:t>
      </w:r>
    </w:p>
    <w:p w:rsidR="00B54B8A" w:rsidRPr="008D1F86" w:rsidRDefault="00B54B8A" w:rsidP="00B54B8A">
      <w:r w:rsidRPr="008D1F86">
        <w:t>NM</w:t>
      </w:r>
      <w:r w:rsidRPr="008D1F86">
        <w:tab/>
      </w:r>
      <w:r w:rsidRPr="008D1F86">
        <w:tab/>
        <w:t>nafta motorová</w:t>
      </w:r>
    </w:p>
    <w:p w:rsidR="00B54B8A" w:rsidRPr="008D1F86" w:rsidRDefault="00B54B8A" w:rsidP="00B54B8A">
      <w:r w:rsidRPr="008D1F86">
        <w:t>OBIA</w:t>
      </w:r>
      <w:r w:rsidRPr="008D1F86">
        <w:tab/>
      </w:r>
      <w:r w:rsidRPr="008D1F86">
        <w:tab/>
        <w:t xml:space="preserve">oddělení bezpečnosti a </w:t>
      </w:r>
      <w:r w:rsidR="00390ACD" w:rsidRPr="008D1F86">
        <w:t>analýz</w:t>
      </w:r>
    </w:p>
    <w:p w:rsidR="00B54B8A" w:rsidRPr="008D1F86" w:rsidRDefault="00B54B8A" w:rsidP="00B54B8A">
      <w:proofErr w:type="spellStart"/>
      <w:r w:rsidRPr="008D1F86">
        <w:t>Obj</w:t>
      </w:r>
      <w:proofErr w:type="spellEnd"/>
      <w:r w:rsidRPr="008D1F86">
        <w:t>.</w:t>
      </w:r>
      <w:r w:rsidRPr="008D1F86">
        <w:tab/>
      </w:r>
      <w:r w:rsidRPr="008D1F86">
        <w:tab/>
        <w:t>objekt</w:t>
      </w:r>
    </w:p>
    <w:p w:rsidR="00B54B8A" w:rsidRPr="008D1F86" w:rsidRDefault="00B54B8A" w:rsidP="00B54B8A">
      <w:r w:rsidRPr="008D1F86">
        <w:t>OCN</w:t>
      </w:r>
      <w:r w:rsidRPr="008D1F86">
        <w:tab/>
      </w:r>
      <w:r w:rsidRPr="008D1F86">
        <w:tab/>
        <w:t>oddělení centrálního nákupu</w:t>
      </w:r>
    </w:p>
    <w:p w:rsidR="00B54B8A" w:rsidRPr="008D1F86" w:rsidRDefault="00B54B8A" w:rsidP="00B54B8A">
      <w:r w:rsidRPr="008D1F86">
        <w:t>OČS</w:t>
      </w:r>
      <w:r w:rsidRPr="008D1F86">
        <w:tab/>
      </w:r>
      <w:r w:rsidRPr="008D1F86">
        <w:tab/>
        <w:t>oddělení čerpacích stanic</w:t>
      </w:r>
    </w:p>
    <w:p w:rsidR="00D85895" w:rsidRPr="008D1F86" w:rsidRDefault="00D85895" w:rsidP="00B54B8A">
      <w:r w:rsidRPr="008D1F86">
        <w:t>OHSE</w:t>
      </w:r>
      <w:r w:rsidRPr="008D1F86">
        <w:tab/>
      </w:r>
      <w:r w:rsidRPr="008D1F86">
        <w:tab/>
        <w:t>odbor HSE</w:t>
      </w:r>
    </w:p>
    <w:p w:rsidR="00390ACD" w:rsidRPr="008D1F86" w:rsidRDefault="00390ACD" w:rsidP="00B54B8A">
      <w:r w:rsidRPr="008D1F86">
        <w:t>OIA</w:t>
      </w:r>
      <w:r w:rsidRPr="008D1F86">
        <w:tab/>
      </w:r>
      <w:r w:rsidRPr="008D1F86">
        <w:tab/>
        <w:t>oddělení interního auditu</w:t>
      </w:r>
    </w:p>
    <w:p w:rsidR="00B54B8A" w:rsidRPr="008D1F86" w:rsidRDefault="00B54B8A" w:rsidP="00B54B8A">
      <w:r w:rsidRPr="008D1F86">
        <w:t>OOPP</w:t>
      </w:r>
      <w:r w:rsidRPr="008D1F86">
        <w:tab/>
      </w:r>
      <w:r w:rsidRPr="008D1F86">
        <w:tab/>
        <w:t>osobní ochranné pracovní prostředky</w:t>
      </w:r>
    </w:p>
    <w:p w:rsidR="00B54B8A" w:rsidRPr="00B0375E" w:rsidRDefault="00B54B8A" w:rsidP="00B54B8A">
      <w:r w:rsidRPr="008D1F86">
        <w:t>OPIS</w:t>
      </w:r>
      <w:r w:rsidRPr="008D1F86">
        <w:tab/>
      </w:r>
      <w:r w:rsidRPr="008D1F86">
        <w:tab/>
        <w:t>operační a informační středisko</w:t>
      </w:r>
    </w:p>
    <w:p w:rsidR="00B54B8A" w:rsidRDefault="00B54B8A" w:rsidP="00B54B8A">
      <w:r w:rsidRPr="00B0375E">
        <w:t>OŘ</w:t>
      </w:r>
      <w:r w:rsidRPr="00B0375E">
        <w:tab/>
      </w:r>
      <w:r w:rsidRPr="00B0375E">
        <w:tab/>
        <w:t>obchodní ředitel</w:t>
      </w:r>
    </w:p>
    <w:p w:rsidR="00B54B8A" w:rsidRDefault="00B54B8A" w:rsidP="00B54B8A">
      <w:r>
        <w:t>OŘJ</w:t>
      </w:r>
      <w:r>
        <w:tab/>
      </w:r>
      <w:r>
        <w:tab/>
        <w:t>oddělení řízení jakosti</w:t>
      </w:r>
    </w:p>
    <w:p w:rsidR="00390ACD" w:rsidRPr="005F012B" w:rsidRDefault="00390ACD" w:rsidP="00390ACD">
      <w:r w:rsidRPr="005F012B">
        <w:rPr>
          <w:noProof/>
        </w:rPr>
        <w:t>OÚSM</w:t>
      </w:r>
      <w:r w:rsidRPr="005F012B">
        <w:t xml:space="preserve"> </w:t>
      </w:r>
      <w:r w:rsidRPr="005F012B">
        <w:tab/>
      </w:r>
      <w:r w:rsidRPr="005F012B">
        <w:tab/>
        <w:t xml:space="preserve">odbor </w:t>
      </w:r>
      <w:r w:rsidR="004B77B5">
        <w:t>údržby a správy</w:t>
      </w:r>
      <w:r w:rsidRPr="005F012B">
        <w:t xml:space="preserve"> majetku</w:t>
      </w:r>
    </w:p>
    <w:p w:rsidR="00B54B8A" w:rsidRDefault="00B54B8A" w:rsidP="00B54B8A">
      <w:r>
        <w:lastRenderedPageBreak/>
        <w:t>OZO</w:t>
      </w:r>
      <w:r>
        <w:tab/>
      </w:r>
      <w:r>
        <w:tab/>
        <w:t>osoba způsobilá v požární ochraně</w:t>
      </w:r>
    </w:p>
    <w:p w:rsidR="00B54B8A" w:rsidRDefault="00B54B8A" w:rsidP="00B54B8A">
      <w:r>
        <w:t>OŽP</w:t>
      </w:r>
      <w:r>
        <w:tab/>
      </w:r>
      <w:r>
        <w:tab/>
        <w:t>ochrana životního prostředí</w:t>
      </w:r>
    </w:p>
    <w:p w:rsidR="00B54B8A" w:rsidRDefault="00B54B8A" w:rsidP="00B54B8A">
      <w:r w:rsidRPr="00EF0C97">
        <w:rPr>
          <w:highlight w:val="yellow"/>
        </w:rPr>
        <w:t>PHA</w:t>
      </w:r>
      <w:r w:rsidRPr="00EF0C97">
        <w:rPr>
          <w:highlight w:val="yellow"/>
        </w:rPr>
        <w:tab/>
      </w:r>
      <w:r w:rsidRPr="00EF0C97">
        <w:rPr>
          <w:highlight w:val="yellow"/>
        </w:rPr>
        <w:tab/>
        <w:t>pěnový hasící automobil</w:t>
      </w:r>
    </w:p>
    <w:p w:rsidR="00B54B8A" w:rsidRDefault="00B54B8A" w:rsidP="00B54B8A">
      <w:r w:rsidRPr="00B0375E">
        <w:t>PHL</w:t>
      </w:r>
      <w:r w:rsidRPr="00B0375E">
        <w:tab/>
      </w:r>
      <w:r w:rsidRPr="00B0375E">
        <w:tab/>
        <w:t xml:space="preserve">pohonné látky </w:t>
      </w:r>
    </w:p>
    <w:p w:rsidR="00EB4C4D" w:rsidRDefault="00EB4C4D" w:rsidP="00B54B8A">
      <w:r w:rsidRPr="008D1F86">
        <w:rPr>
          <w:highlight w:val="yellow"/>
        </w:rPr>
        <w:t>PL</w:t>
      </w:r>
      <w:r w:rsidRPr="008D1F86">
        <w:rPr>
          <w:highlight w:val="yellow"/>
        </w:rPr>
        <w:tab/>
      </w:r>
      <w:r w:rsidRPr="008D1F86">
        <w:rPr>
          <w:highlight w:val="yellow"/>
        </w:rPr>
        <w:tab/>
        <w:t>petrolej letecký (JET-A1)</w:t>
      </w:r>
    </w:p>
    <w:p w:rsidR="00390ACD" w:rsidRPr="005F012B" w:rsidRDefault="00390ACD" w:rsidP="00390ACD">
      <w:r w:rsidRPr="005F012B">
        <w:rPr>
          <w:bCs/>
        </w:rPr>
        <w:t>PLC</w:t>
      </w:r>
      <w:r w:rsidRPr="005F012B">
        <w:rPr>
          <w:bCs/>
        </w:rPr>
        <w:tab/>
      </w:r>
      <w:r w:rsidRPr="005F012B">
        <w:rPr>
          <w:bCs/>
        </w:rPr>
        <w:tab/>
      </w:r>
      <w:proofErr w:type="spellStart"/>
      <w:r w:rsidRPr="005F012B">
        <w:rPr>
          <w:bCs/>
        </w:rPr>
        <w:t>Programmable</w:t>
      </w:r>
      <w:proofErr w:type="spellEnd"/>
      <w:r w:rsidRPr="005F012B">
        <w:rPr>
          <w:bCs/>
        </w:rPr>
        <w:t xml:space="preserve"> </w:t>
      </w:r>
      <w:proofErr w:type="spellStart"/>
      <w:r w:rsidRPr="005F012B">
        <w:rPr>
          <w:bCs/>
        </w:rPr>
        <w:t>Logic</w:t>
      </w:r>
      <w:proofErr w:type="spellEnd"/>
      <w:r w:rsidRPr="005F012B">
        <w:rPr>
          <w:bCs/>
        </w:rPr>
        <w:t xml:space="preserve"> </w:t>
      </w:r>
      <w:proofErr w:type="spellStart"/>
      <w:r w:rsidRPr="005F012B">
        <w:rPr>
          <w:bCs/>
        </w:rPr>
        <w:t>Controller</w:t>
      </w:r>
      <w:proofErr w:type="spellEnd"/>
    </w:p>
    <w:p w:rsidR="00B54B8A" w:rsidRDefault="00B54B8A" w:rsidP="00B54B8A">
      <w:r>
        <w:t>PO</w:t>
      </w:r>
      <w:r>
        <w:tab/>
      </w:r>
      <w:r>
        <w:tab/>
        <w:t>požární ochrana</w:t>
      </w:r>
    </w:p>
    <w:p w:rsidR="00390ACD" w:rsidRPr="008D1F86" w:rsidRDefault="00390ACD" w:rsidP="00390ACD">
      <w:r w:rsidRPr="008D1F86">
        <w:rPr>
          <w:highlight w:val="yellow"/>
        </w:rPr>
        <w:t xml:space="preserve">Pool </w:t>
      </w:r>
      <w:proofErr w:type="spellStart"/>
      <w:r w:rsidRPr="008D1F86">
        <w:rPr>
          <w:highlight w:val="yellow"/>
        </w:rPr>
        <w:t>Fire</w:t>
      </w:r>
      <w:proofErr w:type="spellEnd"/>
      <w:r w:rsidRPr="008D1F86">
        <w:rPr>
          <w:highlight w:val="yellow"/>
        </w:rPr>
        <w:tab/>
        <w:t>požár kaluže</w:t>
      </w:r>
    </w:p>
    <w:p w:rsidR="00B54B8A" w:rsidRDefault="00B54B8A" w:rsidP="00B54B8A">
      <w:pPr>
        <w:rPr>
          <w:lang w:val="pl-PL"/>
        </w:rPr>
      </w:pPr>
      <w:r w:rsidRPr="00B0375E">
        <w:rPr>
          <w:lang w:val="pl-PL"/>
        </w:rPr>
        <w:t>PŘ</w:t>
      </w:r>
      <w:r w:rsidRPr="00B0375E">
        <w:rPr>
          <w:lang w:val="pl-PL"/>
        </w:rPr>
        <w:tab/>
      </w:r>
      <w:r w:rsidRPr="00B0375E">
        <w:rPr>
          <w:lang w:val="pl-PL"/>
        </w:rPr>
        <w:tab/>
        <w:t>provozní ředitel</w:t>
      </w:r>
    </w:p>
    <w:p w:rsidR="00F26C44" w:rsidRPr="008D1F86" w:rsidRDefault="00F26C44" w:rsidP="00F26C44">
      <w:pPr>
        <w:ind w:left="2124" w:hanging="2124"/>
      </w:pPr>
      <w:r w:rsidRPr="008D1F86">
        <w:t>provozní obsluha</w:t>
      </w:r>
      <w:r w:rsidRPr="008D1F86">
        <w:tab/>
        <w:t>zaměstnanec skladu, jehož pracovní náplní je zejména obsluha provozní technologie skladu, její kontrola a udržování (dříve „blokař“, příp. „obsluha ČOV“)</w:t>
      </w:r>
    </w:p>
    <w:p w:rsidR="00390ACD" w:rsidRPr="008D1F86" w:rsidRDefault="00390ACD" w:rsidP="00B54B8A">
      <w:r w:rsidRPr="008D1F86">
        <w:t>PSS</w:t>
      </w:r>
      <w:r w:rsidRPr="008D1F86">
        <w:tab/>
      </w:r>
      <w:r w:rsidRPr="008D1F86">
        <w:tab/>
        <w:t>požární specialista společnosti</w:t>
      </w:r>
    </w:p>
    <w:p w:rsidR="00B54B8A" w:rsidRPr="008D1F86" w:rsidRDefault="00390ACD" w:rsidP="00B54B8A">
      <w:r w:rsidRPr="008D1F86">
        <w:t>P</w:t>
      </w:r>
      <w:r w:rsidR="00B54B8A" w:rsidRPr="008D1F86">
        <w:t>ZH</w:t>
      </w:r>
      <w:r w:rsidR="00B54B8A" w:rsidRPr="008D1F86">
        <w:tab/>
      </w:r>
      <w:r w:rsidR="00B54B8A" w:rsidRPr="008D1F86">
        <w:tab/>
        <w:t>prevence závažných havárií</w:t>
      </w:r>
    </w:p>
    <w:p w:rsidR="00B54B8A" w:rsidRPr="008D1F86" w:rsidRDefault="00B54B8A" w:rsidP="00B54B8A">
      <w:r w:rsidRPr="008D1F86">
        <w:t>QMS</w:t>
      </w:r>
      <w:r w:rsidRPr="008D1F86">
        <w:tab/>
      </w:r>
      <w:r w:rsidRPr="008D1F86">
        <w:tab/>
        <w:t>systém řízení jakosti</w:t>
      </w:r>
    </w:p>
    <w:p w:rsidR="00B54B8A" w:rsidRPr="008D1F86" w:rsidRDefault="00B54B8A" w:rsidP="00B54B8A">
      <w:r w:rsidRPr="008D1F86">
        <w:t>RDST</w:t>
      </w:r>
      <w:r w:rsidRPr="008D1F86">
        <w:tab/>
      </w:r>
      <w:r w:rsidRPr="008D1F86">
        <w:tab/>
        <w:t>radiostanice</w:t>
      </w:r>
    </w:p>
    <w:p w:rsidR="00B54B8A" w:rsidRDefault="00B54B8A" w:rsidP="00B54B8A">
      <w:r w:rsidRPr="008D1F86">
        <w:t>ŘS</w:t>
      </w:r>
      <w:r w:rsidRPr="008D1F86">
        <w:tab/>
      </w:r>
      <w:r w:rsidRPr="008D1F86">
        <w:tab/>
        <w:t>řídicí systém</w:t>
      </w:r>
    </w:p>
    <w:p w:rsidR="00F00901" w:rsidRPr="008D1F86" w:rsidRDefault="00F00901" w:rsidP="00B54B8A">
      <w:r>
        <w:t>SBOZP</w:t>
      </w:r>
      <w:r>
        <w:tab/>
      </w:r>
      <w:r>
        <w:tab/>
        <w:t>specialista bezpečnosti a ochrany zdraví při práci</w:t>
      </w:r>
    </w:p>
    <w:p w:rsidR="00B54B8A" w:rsidRPr="008D1F86" w:rsidRDefault="00B54B8A" w:rsidP="00B54B8A">
      <w:r w:rsidRPr="008D1F86">
        <w:t>SHZ</w:t>
      </w:r>
      <w:r w:rsidRPr="008D1F86">
        <w:tab/>
      </w:r>
      <w:r w:rsidRPr="008D1F86">
        <w:tab/>
        <w:t>stabilní hasicí zařízení</w:t>
      </w:r>
    </w:p>
    <w:p w:rsidR="00390ACD" w:rsidRDefault="00390ACD" w:rsidP="00B54B8A">
      <w:r w:rsidRPr="008D1F86">
        <w:t>SŘJPO</w:t>
      </w:r>
      <w:r w:rsidRPr="008D1F86">
        <w:tab/>
      </w:r>
      <w:r w:rsidRPr="008D1F86">
        <w:tab/>
        <w:t>specialista řízení jednotek požární ochrany</w:t>
      </w:r>
    </w:p>
    <w:p w:rsidR="00B54B8A" w:rsidRDefault="00B54B8A" w:rsidP="00B54B8A">
      <w:r w:rsidRPr="00B0375E">
        <w:t>SW</w:t>
      </w:r>
      <w:r w:rsidRPr="00B0375E">
        <w:tab/>
      </w:r>
      <w:r w:rsidRPr="00B0375E">
        <w:tab/>
        <w:t>software</w:t>
      </w:r>
    </w:p>
    <w:p w:rsidR="00B54B8A" w:rsidRDefault="00B54B8A" w:rsidP="00B54B8A">
      <w:pPr>
        <w:rPr>
          <w:bCs/>
        </w:rPr>
      </w:pPr>
      <w:r w:rsidRPr="004B77B5">
        <w:rPr>
          <w:bCs/>
          <w:highlight w:val="yellow"/>
        </w:rPr>
        <w:t>TA</w:t>
      </w:r>
      <w:r w:rsidRPr="004B77B5">
        <w:rPr>
          <w:bCs/>
          <w:highlight w:val="yellow"/>
        </w:rPr>
        <w:tab/>
      </w:r>
      <w:r w:rsidRPr="004B77B5">
        <w:rPr>
          <w:bCs/>
          <w:highlight w:val="yellow"/>
        </w:rPr>
        <w:tab/>
        <w:t>technický automobil</w:t>
      </w:r>
    </w:p>
    <w:p w:rsidR="00EB4C4D" w:rsidRDefault="00EB4C4D" w:rsidP="00B54B8A">
      <w:pPr>
        <w:rPr>
          <w:bCs/>
        </w:rPr>
      </w:pPr>
      <w:r w:rsidRPr="008D1F86">
        <w:rPr>
          <w:bCs/>
          <w:highlight w:val="yellow"/>
        </w:rPr>
        <w:t>TOLEX</w:t>
      </w:r>
      <w:r w:rsidRPr="008D1F86">
        <w:rPr>
          <w:bCs/>
          <w:highlight w:val="yellow"/>
        </w:rPr>
        <w:tab/>
      </w:r>
      <w:r w:rsidRPr="008D1F86">
        <w:rPr>
          <w:bCs/>
          <w:highlight w:val="yellow"/>
        </w:rPr>
        <w:tab/>
        <w:t>topný olej extra lehký</w:t>
      </w:r>
      <w:r w:rsidRPr="00EB4C4D">
        <w:rPr>
          <w:bCs/>
        </w:rPr>
        <w:t xml:space="preserve"> </w:t>
      </w:r>
    </w:p>
    <w:p w:rsidR="00390ACD" w:rsidRPr="005F012B" w:rsidRDefault="00390ACD" w:rsidP="00390ACD">
      <w:r w:rsidRPr="005F012B">
        <w:t>UPS</w:t>
      </w:r>
      <w:r w:rsidRPr="005F012B">
        <w:tab/>
      </w:r>
      <w:r w:rsidRPr="005F012B">
        <w:tab/>
        <w:t>(zkratka z angl.) zařízení zajišťující souvislou dodávku elektřiny pro zařízení</w:t>
      </w:r>
    </w:p>
    <w:p w:rsidR="00390ACD" w:rsidRPr="005F012B" w:rsidRDefault="00390ACD" w:rsidP="00390ACD">
      <w:r w:rsidRPr="005F012B">
        <w:t xml:space="preserve">ÚSES </w:t>
      </w:r>
      <w:r w:rsidRPr="005F012B">
        <w:tab/>
      </w:r>
      <w:r w:rsidRPr="005F012B">
        <w:tab/>
        <w:t>územní systém ekologické stability</w:t>
      </w:r>
    </w:p>
    <w:p w:rsidR="00390ACD" w:rsidRPr="00B0375E" w:rsidRDefault="00390ACD" w:rsidP="00390ACD">
      <w:r w:rsidRPr="008D1F86">
        <w:rPr>
          <w:highlight w:val="yellow"/>
        </w:rPr>
        <w:t>VCE</w:t>
      </w:r>
      <w:r w:rsidRPr="008D1F86">
        <w:rPr>
          <w:highlight w:val="yellow"/>
        </w:rPr>
        <w:tab/>
      </w:r>
      <w:r w:rsidRPr="008D1F86">
        <w:rPr>
          <w:highlight w:val="yellow"/>
        </w:rPr>
        <w:tab/>
        <w:t xml:space="preserve">exploze mraku par (z angl. </w:t>
      </w:r>
      <w:proofErr w:type="spellStart"/>
      <w:r w:rsidRPr="008D1F86">
        <w:rPr>
          <w:highlight w:val="yellow"/>
        </w:rPr>
        <w:t>Vapour</w:t>
      </w:r>
      <w:proofErr w:type="spellEnd"/>
      <w:r w:rsidRPr="008D1F86">
        <w:rPr>
          <w:highlight w:val="yellow"/>
        </w:rPr>
        <w:t xml:space="preserve"> </w:t>
      </w:r>
      <w:proofErr w:type="spellStart"/>
      <w:r w:rsidRPr="008D1F86">
        <w:rPr>
          <w:highlight w:val="yellow"/>
        </w:rPr>
        <w:t>Cloud</w:t>
      </w:r>
      <w:proofErr w:type="spellEnd"/>
      <w:r w:rsidRPr="008D1F86">
        <w:rPr>
          <w:highlight w:val="yellow"/>
        </w:rPr>
        <w:t xml:space="preserve"> </w:t>
      </w:r>
      <w:proofErr w:type="spellStart"/>
      <w:r w:rsidRPr="008D1F86">
        <w:rPr>
          <w:highlight w:val="yellow"/>
        </w:rPr>
        <w:t>Explosion</w:t>
      </w:r>
      <w:proofErr w:type="spellEnd"/>
      <w:r w:rsidRPr="008D1F86">
        <w:rPr>
          <w:highlight w:val="yellow"/>
        </w:rPr>
        <w:t>)</w:t>
      </w:r>
    </w:p>
    <w:p w:rsidR="00390ACD" w:rsidRPr="005F012B" w:rsidRDefault="00390ACD" w:rsidP="00390ACD">
      <w:r w:rsidRPr="005F012B">
        <w:t>VN</w:t>
      </w:r>
      <w:r w:rsidRPr="005F012B">
        <w:tab/>
      </w:r>
      <w:r w:rsidRPr="005F012B">
        <w:tab/>
        <w:t>vysoké napětí</w:t>
      </w:r>
    </w:p>
    <w:p w:rsidR="00B54B8A" w:rsidRDefault="00B54B8A" w:rsidP="00B54B8A">
      <w:pPr>
        <w:rPr>
          <w:bCs/>
        </w:rPr>
      </w:pPr>
      <w:proofErr w:type="spellStart"/>
      <w:r>
        <w:rPr>
          <w:bCs/>
        </w:rPr>
        <w:t>VOSk</w:t>
      </w:r>
      <w:proofErr w:type="spellEnd"/>
      <w:r>
        <w:rPr>
          <w:bCs/>
        </w:rPr>
        <w:tab/>
      </w:r>
      <w:r>
        <w:rPr>
          <w:bCs/>
        </w:rPr>
        <w:tab/>
        <w:t>vedoucí operátor skladu</w:t>
      </w:r>
    </w:p>
    <w:p w:rsidR="00B54B8A" w:rsidRDefault="00B54B8A" w:rsidP="00B54B8A">
      <w:pPr>
        <w:rPr>
          <w:bCs/>
        </w:rPr>
      </w:pPr>
      <w:proofErr w:type="spellStart"/>
      <w:r>
        <w:rPr>
          <w:bCs/>
        </w:rPr>
        <w:t>VSk</w:t>
      </w:r>
      <w:proofErr w:type="spellEnd"/>
      <w:r>
        <w:rPr>
          <w:bCs/>
        </w:rPr>
        <w:tab/>
      </w:r>
      <w:r>
        <w:rPr>
          <w:bCs/>
        </w:rPr>
        <w:tab/>
        <w:t>vedoucí skladu</w:t>
      </w:r>
    </w:p>
    <w:p w:rsidR="00AC4BAB" w:rsidRDefault="00AC4BAB" w:rsidP="00B54B8A">
      <w:pPr>
        <w:rPr>
          <w:bCs/>
        </w:rPr>
      </w:pPr>
      <w:r>
        <w:rPr>
          <w:bCs/>
        </w:rPr>
        <w:t>ZH</w:t>
      </w:r>
      <w:r>
        <w:rPr>
          <w:bCs/>
        </w:rPr>
        <w:tab/>
      </w:r>
      <w:r>
        <w:rPr>
          <w:bCs/>
        </w:rPr>
        <w:tab/>
        <w:t>závažná havárie</w:t>
      </w:r>
    </w:p>
    <w:p w:rsidR="00390ACD" w:rsidRPr="005F012B" w:rsidRDefault="00390ACD" w:rsidP="00390ACD">
      <w:r w:rsidRPr="005F012B">
        <w:t>ZZS</w:t>
      </w:r>
      <w:r w:rsidRPr="005F012B">
        <w:tab/>
      </w:r>
      <w:r w:rsidRPr="005F012B">
        <w:tab/>
        <w:t>zdravotnická záchranná služba</w:t>
      </w:r>
    </w:p>
    <w:p w:rsidR="00B54B8A" w:rsidRPr="00B0375E" w:rsidRDefault="00B54B8A" w:rsidP="00B54B8A">
      <w:pPr>
        <w:rPr>
          <w:bCs/>
        </w:rPr>
      </w:pPr>
      <w:r>
        <w:rPr>
          <w:bCs/>
        </w:rPr>
        <w:t>ŽC</w:t>
      </w:r>
      <w:r>
        <w:rPr>
          <w:bCs/>
        </w:rPr>
        <w:tab/>
      </w:r>
      <w:r>
        <w:rPr>
          <w:bCs/>
        </w:rPr>
        <w:tab/>
        <w:t>železniční cisterna</w:t>
      </w:r>
    </w:p>
    <w:p w:rsidR="008568EC" w:rsidRPr="00B0375E" w:rsidRDefault="008568EC" w:rsidP="008568EC">
      <w:r w:rsidRPr="00B0375E">
        <w:t>ŽP</w:t>
      </w:r>
      <w:r w:rsidRPr="00B0375E">
        <w:tab/>
      </w:r>
      <w:r w:rsidRPr="00B0375E">
        <w:tab/>
        <w:t>životní prostředí</w:t>
      </w:r>
    </w:p>
    <w:p w:rsidR="00813C05" w:rsidRDefault="00813C05" w:rsidP="00813C05"/>
    <w:p w:rsidR="00813C05" w:rsidRPr="001439DD" w:rsidRDefault="00813C05" w:rsidP="00290164">
      <w:pPr>
        <w:pStyle w:val="Nadpis1"/>
      </w:pPr>
      <w:bookmarkStart w:id="4" w:name="_Toc432088779"/>
      <w:r w:rsidRPr="001439DD">
        <w:t>Pravomoci a odpovědnosti</w:t>
      </w:r>
      <w:bookmarkEnd w:id="4"/>
      <w:r w:rsidRPr="001439DD">
        <w:t xml:space="preserve"> </w:t>
      </w:r>
    </w:p>
    <w:p w:rsidR="00290164" w:rsidRPr="001439DD" w:rsidRDefault="00F0572A" w:rsidP="00290164">
      <w:r w:rsidRPr="001439DD">
        <w:t xml:space="preserve">Odpovědnosti a pravomoci jsou </w:t>
      </w:r>
      <w:r w:rsidR="00450A1D" w:rsidRPr="001439DD">
        <w:t xml:space="preserve">stanoveny v příslušných </w:t>
      </w:r>
      <w:r w:rsidR="001439DD" w:rsidRPr="001439DD">
        <w:t>částech</w:t>
      </w:r>
      <w:r w:rsidR="00450A1D" w:rsidRPr="001439DD">
        <w:t xml:space="preserve"> tohoto předpisu</w:t>
      </w:r>
      <w:r w:rsidRPr="001439DD">
        <w:t>.</w:t>
      </w:r>
    </w:p>
    <w:p w:rsidR="00E55949" w:rsidRDefault="00E55949" w:rsidP="00E55949"/>
    <w:p w:rsidR="008568EC" w:rsidRPr="001439DD" w:rsidRDefault="008568EC" w:rsidP="008568EC">
      <w:pPr>
        <w:pStyle w:val="Nadpis1"/>
      </w:pPr>
      <w:bookmarkStart w:id="5" w:name="_Toc432088780"/>
      <w:r w:rsidRPr="001439DD">
        <w:t>Související dokumentace</w:t>
      </w:r>
      <w:bookmarkEnd w:id="5"/>
    </w:p>
    <w:p w:rsidR="008568EC" w:rsidRDefault="008568EC" w:rsidP="008568EC">
      <w:pPr>
        <w:pStyle w:val="Odstavecseseznamem"/>
        <w:numPr>
          <w:ilvl w:val="0"/>
          <w:numId w:val="10"/>
        </w:numPr>
      </w:pPr>
      <w:r>
        <w:t>Zákon č. 224/2015 Sb., o </w:t>
      </w:r>
      <w:r w:rsidRPr="001439DD">
        <w:t>prevenci závažných havárií způsobených vybranými nebezpečnými chemickými látkami nebo chemickými směsmi a o změně zákona č. 634/2004 Sb., o</w:t>
      </w:r>
      <w:r>
        <w:t> </w:t>
      </w:r>
      <w:r w:rsidRPr="001439DD">
        <w:t>správních poplatcích, ve znění pozdějších předpisů, (zákon o prevenci závažných havárií)</w:t>
      </w:r>
    </w:p>
    <w:p w:rsidR="008568EC" w:rsidRDefault="008568EC" w:rsidP="008568EC">
      <w:pPr>
        <w:pStyle w:val="Odstavecseseznamem"/>
        <w:numPr>
          <w:ilvl w:val="0"/>
          <w:numId w:val="10"/>
        </w:numPr>
      </w:pPr>
      <w:r>
        <w:t>Vyhláška MŽP č. 227/2015 Sb., o </w:t>
      </w:r>
      <w:r w:rsidRPr="001439DD">
        <w:t>náležitostech bezpečnostní dokumentace a rozsahu informací poskytovaných zpracovateli posudku</w:t>
      </w:r>
    </w:p>
    <w:p w:rsidR="008568EC" w:rsidRPr="004D7D28" w:rsidRDefault="008568EC" w:rsidP="008568EC">
      <w:pPr>
        <w:pStyle w:val="Odstavecseseznamem"/>
        <w:numPr>
          <w:ilvl w:val="0"/>
          <w:numId w:val="10"/>
        </w:numPr>
        <w:rPr>
          <w:highlight w:val="yellow"/>
        </w:rPr>
      </w:pPr>
      <w:r>
        <w:t xml:space="preserve">Místní provozně bezpečnostní předpisy </w:t>
      </w:r>
      <w:r w:rsidRPr="008D216B">
        <w:rPr>
          <w:highlight w:val="yellow"/>
        </w:rPr>
        <w:t>skladu …</w:t>
      </w:r>
      <w:r>
        <w:t xml:space="preserve"> – viz </w:t>
      </w:r>
      <w:r w:rsidRPr="005A19A5">
        <w:rPr>
          <w:highlight w:val="yellow"/>
        </w:rPr>
        <w:t xml:space="preserve">příloha </w:t>
      </w:r>
      <w:r w:rsidRPr="004D7D28">
        <w:rPr>
          <w:highlight w:val="yellow"/>
        </w:rPr>
        <w:t>č. 5</w:t>
      </w:r>
    </w:p>
    <w:p w:rsidR="008568EC" w:rsidRDefault="008568EC" w:rsidP="008568EC">
      <w:pPr>
        <w:pStyle w:val="Odstavecseseznamem"/>
        <w:numPr>
          <w:ilvl w:val="0"/>
          <w:numId w:val="10"/>
        </w:numPr>
      </w:pPr>
      <w:r w:rsidRPr="005A19A5">
        <w:t>Interní dokumentace společnosti I. až III. vrstvy</w:t>
      </w:r>
      <w:r>
        <w:t xml:space="preserve"> – viz </w:t>
      </w:r>
      <w:r w:rsidRPr="005A19A5">
        <w:rPr>
          <w:highlight w:val="yellow"/>
        </w:rPr>
        <w:t xml:space="preserve">příloha č. </w:t>
      </w:r>
      <w:r w:rsidRPr="004D7D28">
        <w:rPr>
          <w:highlight w:val="yellow"/>
        </w:rPr>
        <w:t>6</w:t>
      </w:r>
    </w:p>
    <w:p w:rsidR="008568EC" w:rsidRDefault="008568EC" w:rsidP="008568EC">
      <w:pPr>
        <w:pStyle w:val="Odstavecseseznamem"/>
        <w:numPr>
          <w:ilvl w:val="0"/>
          <w:numId w:val="10"/>
        </w:numPr>
      </w:pPr>
      <w:r>
        <w:t>Informační zdroje a metodiky použité při posouzení rizik ZH – viz část III. – kap. 4.</w:t>
      </w:r>
    </w:p>
    <w:p w:rsidR="008568EC" w:rsidRDefault="008568EC" w:rsidP="008568EC"/>
    <w:p w:rsidR="008568EC" w:rsidRDefault="008568EC" w:rsidP="008568EC">
      <w:pPr>
        <w:pStyle w:val="Nadpis1"/>
      </w:pPr>
      <w:r>
        <w:lastRenderedPageBreak/>
        <w:t>Seznam příloh</w:t>
      </w:r>
    </w:p>
    <w:p w:rsidR="008568EC" w:rsidRPr="00331E07" w:rsidRDefault="008568EC" w:rsidP="008568EC">
      <w:pPr>
        <w:rPr>
          <w:i/>
        </w:rPr>
      </w:pPr>
      <w:r>
        <w:rPr>
          <w:i/>
          <w:highlight w:val="yellow"/>
        </w:rPr>
        <w:t>s</w:t>
      </w:r>
      <w:r w:rsidRPr="00331E07">
        <w:rPr>
          <w:i/>
          <w:highlight w:val="yellow"/>
        </w:rPr>
        <w:t>eznam příloh je možné upravovat dle konkrétních potřeb</w:t>
      </w:r>
    </w:p>
    <w:p w:rsidR="008568EC" w:rsidRDefault="008568EC" w:rsidP="008568EC">
      <w:r w:rsidRPr="00AA7E0E">
        <w:t>Příloha č. 1</w:t>
      </w:r>
      <w:r w:rsidRPr="00AA7E0E">
        <w:tab/>
        <w:t>Mapa skladu (formát A3)</w:t>
      </w:r>
    </w:p>
    <w:p w:rsidR="008568EC" w:rsidRDefault="008568EC" w:rsidP="008568EC">
      <w:r>
        <w:t>Příloha č. 2</w:t>
      </w:r>
      <w:r>
        <w:tab/>
        <w:t>Kontakty</w:t>
      </w:r>
    </w:p>
    <w:p w:rsidR="008568EC" w:rsidRDefault="008568EC" w:rsidP="008568EC">
      <w:r>
        <w:t>Příloha č. 3</w:t>
      </w:r>
      <w:r>
        <w:tab/>
        <w:t>Plán vyrozumění</w:t>
      </w:r>
    </w:p>
    <w:p w:rsidR="008568EC" w:rsidRDefault="008568EC" w:rsidP="008568EC">
      <w:r>
        <w:t>Příloha č. 4</w:t>
      </w:r>
      <w:r>
        <w:tab/>
        <w:t>B</w:t>
      </w:r>
      <w:r w:rsidRPr="002350EC">
        <w:t>ezpečnostní list</w:t>
      </w:r>
      <w:r>
        <w:t xml:space="preserve">y nebezpečných látek </w:t>
      </w:r>
    </w:p>
    <w:p w:rsidR="008568EC" w:rsidRDefault="008568EC" w:rsidP="008568EC">
      <w:r>
        <w:t>Příloha č. 5</w:t>
      </w:r>
      <w:r>
        <w:tab/>
        <w:t>Seznam platné dokumentace skladu</w:t>
      </w:r>
    </w:p>
    <w:p w:rsidR="008568EC" w:rsidRDefault="008568EC" w:rsidP="008568EC">
      <w:r>
        <w:t>Příloha č. 6</w:t>
      </w:r>
      <w:r>
        <w:tab/>
        <w:t>Přehled dokumentace I. až III. vrstvy pro vybrané činnosti</w:t>
      </w:r>
    </w:p>
    <w:p w:rsidR="008568EC" w:rsidRDefault="008568EC" w:rsidP="008568EC">
      <w:r>
        <w:t>Příloha č. 7</w:t>
      </w:r>
      <w:r>
        <w:tab/>
        <w:t>Aktuální cíle a úkoly IMS</w:t>
      </w:r>
    </w:p>
    <w:p w:rsidR="008568EC" w:rsidRPr="003E4203" w:rsidRDefault="008568EC" w:rsidP="008568EC">
      <w:r w:rsidRPr="003E4203">
        <w:t>Příloha č. 8</w:t>
      </w:r>
      <w:r w:rsidRPr="003E4203">
        <w:tab/>
        <w:t>Výsledky FTA a ETA</w:t>
      </w:r>
    </w:p>
    <w:p w:rsidR="008568EC" w:rsidRPr="00D91903" w:rsidRDefault="008568EC" w:rsidP="008568EC">
      <w:r w:rsidRPr="00D91903">
        <w:t>Příloha č. 9</w:t>
      </w:r>
      <w:r w:rsidRPr="00D91903">
        <w:tab/>
        <w:t>Grafické znázornění dosahu účinků scénářů ZH</w:t>
      </w:r>
    </w:p>
    <w:p w:rsidR="00BC2DF2" w:rsidRPr="008568EC" w:rsidRDefault="00BC2DF2" w:rsidP="008568EC"/>
    <w:sectPr w:rsidR="00BC2DF2" w:rsidRPr="008568EC" w:rsidSect="00976FF0">
      <w:headerReference w:type="default" r:id="rId10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75" w:rsidRDefault="00652C75" w:rsidP="00872AB7">
      <w:r>
        <w:separator/>
      </w:r>
    </w:p>
  </w:endnote>
  <w:endnote w:type="continuationSeparator" w:id="0">
    <w:p w:rsidR="00652C75" w:rsidRDefault="00652C75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75" w:rsidRDefault="00652C75" w:rsidP="00872AB7">
      <w:r>
        <w:separator/>
      </w:r>
    </w:p>
  </w:footnote>
  <w:footnote w:type="continuationSeparator" w:id="0">
    <w:p w:rsidR="00652C75" w:rsidRDefault="00652C75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1838"/>
      <w:gridCol w:w="4652"/>
    </w:tblGrid>
    <w:tr w:rsidR="002E17B6" w:rsidRPr="00D07FC6" w:rsidTr="00897A72">
      <w:tc>
        <w:tcPr>
          <w:tcW w:w="1352" w:type="pct"/>
          <w:vAlign w:val="center"/>
        </w:tcPr>
        <w:p w:rsidR="002E17B6" w:rsidRPr="004A44FA" w:rsidRDefault="002E17B6" w:rsidP="00897A72">
          <w:pPr>
            <w:pStyle w:val="Zhlav"/>
          </w:pPr>
          <w:r w:rsidRPr="004A44FA">
            <w:rPr>
              <w:noProof/>
              <w:lang w:eastAsia="cs-CZ"/>
            </w:rPr>
            <w:drawing>
              <wp:inline distT="0" distB="0" distL="0" distR="0" wp14:anchorId="0CD40C3A" wp14:editId="3DE5D4B4">
                <wp:extent cx="1635232" cy="540000"/>
                <wp:effectExtent l="0" t="0" r="3175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pro_znacka_zelen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232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" w:type="pct"/>
          <w:vAlign w:val="center"/>
        </w:tcPr>
        <w:p w:rsidR="002E17B6" w:rsidRPr="00D07FC6" w:rsidRDefault="002E17B6" w:rsidP="00897A72">
          <w:pPr>
            <w:pStyle w:val="Zhlav"/>
          </w:pPr>
          <w:r w:rsidRPr="00D07FC6">
            <w:rPr>
              <w:noProof/>
              <w:lang w:eastAsia="cs-CZ"/>
            </w:rPr>
            <w:drawing>
              <wp:inline distT="0" distB="0" distL="0" distR="0" wp14:anchorId="351DC9BE" wp14:editId="52D15B62">
                <wp:extent cx="1030263" cy="54000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Č logo - zelené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6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0" w:type="pct"/>
          <w:vAlign w:val="center"/>
        </w:tcPr>
        <w:p w:rsidR="002E17B6" w:rsidRPr="00D07FC6" w:rsidRDefault="002E17B6" w:rsidP="00897A72">
          <w:pPr>
            <w:pStyle w:val="Zhlav"/>
            <w:jc w:val="right"/>
          </w:pPr>
          <w:r w:rsidRPr="00D07FC6">
            <w:t>ČEPRO, a.s., Dělnická 213/12,</w:t>
          </w:r>
        </w:p>
        <w:p w:rsidR="002E17B6" w:rsidRPr="00D07FC6" w:rsidRDefault="002E17B6" w:rsidP="00897A72">
          <w:pPr>
            <w:pStyle w:val="Zhlav"/>
            <w:jc w:val="right"/>
          </w:pPr>
          <w:r w:rsidRPr="00D07FC6">
            <w:t>Holešovice, 170 00 Praha 7</w:t>
          </w:r>
        </w:p>
        <w:p w:rsidR="002E17B6" w:rsidRPr="00D07FC6" w:rsidRDefault="002E17B6" w:rsidP="00897A72">
          <w:pPr>
            <w:pStyle w:val="Zhlav"/>
            <w:jc w:val="right"/>
          </w:pPr>
          <w:r w:rsidRPr="00D07FC6">
            <w:t>IČO: 60193531</w:t>
          </w:r>
        </w:p>
      </w:tc>
    </w:tr>
  </w:tbl>
  <w:p w:rsidR="00872AB7" w:rsidRDefault="00872AB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976FF0" w:rsidTr="00813C05">
      <w:trPr>
        <w:trHeight w:val="423"/>
      </w:trPr>
      <w:tc>
        <w:tcPr>
          <w:tcW w:w="9210" w:type="dxa"/>
          <w:gridSpan w:val="4"/>
          <w:vAlign w:val="center"/>
        </w:tcPr>
        <w:p w:rsidR="00976FF0" w:rsidRPr="00813C05" w:rsidRDefault="00E665FE" w:rsidP="001D38F3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BEZPEČNOSTNÍ ZPRÁVA SKLADU</w:t>
          </w:r>
          <w:r w:rsidR="001D38F3" w:rsidRPr="001D38F3">
            <w:rPr>
              <w:b/>
              <w:sz w:val="24"/>
              <w:szCs w:val="24"/>
              <w:highlight w:val="yellow"/>
            </w:rPr>
            <w:t>…….</w:t>
          </w:r>
        </w:p>
      </w:tc>
    </w:tr>
    <w:tr w:rsidR="00976FF0" w:rsidTr="00813C05">
      <w:trPr>
        <w:trHeight w:val="541"/>
      </w:trPr>
      <w:tc>
        <w:tcPr>
          <w:tcW w:w="4644" w:type="dxa"/>
          <w:vAlign w:val="center"/>
        </w:tcPr>
        <w:p w:rsidR="00976FF0" w:rsidRDefault="00976FF0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976FF0" w:rsidRDefault="00976FF0" w:rsidP="00976FF0">
          <w:pPr>
            <w:pStyle w:val="Zhlav"/>
            <w:jc w:val="left"/>
          </w:pPr>
          <w:r w:rsidRPr="00363A2D">
            <w:t>Vydání:</w:t>
          </w:r>
          <w:r w:rsidR="00E967E8">
            <w:t xml:space="preserve"> </w:t>
          </w:r>
        </w:p>
      </w:tc>
      <w:tc>
        <w:tcPr>
          <w:tcW w:w="1559" w:type="dxa"/>
          <w:vAlign w:val="center"/>
        </w:tcPr>
        <w:p w:rsidR="00976FF0" w:rsidRDefault="00976FF0" w:rsidP="00976FF0">
          <w:pPr>
            <w:pStyle w:val="Zhlav"/>
            <w:jc w:val="left"/>
          </w:pPr>
          <w:r w:rsidRPr="00363A2D">
            <w:t>Revize:</w:t>
          </w:r>
          <w:r w:rsidR="00E967E8">
            <w:t xml:space="preserve"> </w:t>
          </w:r>
        </w:p>
      </w:tc>
      <w:tc>
        <w:tcPr>
          <w:tcW w:w="1447" w:type="dxa"/>
          <w:vAlign w:val="center"/>
        </w:tcPr>
        <w:p w:rsidR="00976FF0" w:rsidRDefault="00976FF0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3D417C">
            <w:rPr>
              <w:noProof/>
            </w:rPr>
            <w:t>2</w:t>
          </w:r>
          <w:r w:rsidRPr="00363A2D">
            <w:fldChar w:fldCharType="end"/>
          </w:r>
        </w:p>
      </w:tc>
    </w:tr>
    <w:tr w:rsidR="006A4EC6" w:rsidTr="00AA45F1">
      <w:trPr>
        <w:trHeight w:val="425"/>
      </w:trPr>
      <w:tc>
        <w:tcPr>
          <w:tcW w:w="9210" w:type="dxa"/>
          <w:gridSpan w:val="4"/>
          <w:vAlign w:val="center"/>
        </w:tcPr>
        <w:p w:rsidR="006A4EC6" w:rsidRPr="00363A2D" w:rsidRDefault="006A4EC6" w:rsidP="006A4EC6">
          <w:pPr>
            <w:jc w:val="center"/>
          </w:pPr>
          <w:r>
            <w:rPr>
              <w:b/>
            </w:rPr>
            <w:t>ÚVOD</w:t>
          </w:r>
        </w:p>
      </w:tc>
    </w:tr>
  </w:tbl>
  <w:p w:rsidR="00976FF0" w:rsidRDefault="00976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2328"/>
    <w:multiLevelType w:val="hybridMultilevel"/>
    <w:tmpl w:val="F2AA0BBC"/>
    <w:lvl w:ilvl="0" w:tplc="297A86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90217"/>
    <w:multiLevelType w:val="multilevel"/>
    <w:tmpl w:val="14ECF3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145F9"/>
    <w:rsid w:val="0006504B"/>
    <w:rsid w:val="000843C9"/>
    <w:rsid w:val="00087EF4"/>
    <w:rsid w:val="000D0739"/>
    <w:rsid w:val="000E7ED2"/>
    <w:rsid w:val="001439DD"/>
    <w:rsid w:val="0015753F"/>
    <w:rsid w:val="00187028"/>
    <w:rsid w:val="001B0985"/>
    <w:rsid w:val="001D38F3"/>
    <w:rsid w:val="001D56E3"/>
    <w:rsid w:val="001F45FE"/>
    <w:rsid w:val="001F7A3B"/>
    <w:rsid w:val="002179A4"/>
    <w:rsid w:val="002350EC"/>
    <w:rsid w:val="00237091"/>
    <w:rsid w:val="002435DD"/>
    <w:rsid w:val="00273040"/>
    <w:rsid w:val="00290164"/>
    <w:rsid w:val="002B6FA8"/>
    <w:rsid w:val="002E17B6"/>
    <w:rsid w:val="002E3E4C"/>
    <w:rsid w:val="00317BC1"/>
    <w:rsid w:val="003313A4"/>
    <w:rsid w:val="00331E07"/>
    <w:rsid w:val="00347E79"/>
    <w:rsid w:val="00390ACD"/>
    <w:rsid w:val="003D417C"/>
    <w:rsid w:val="003D6518"/>
    <w:rsid w:val="003E4203"/>
    <w:rsid w:val="00450A1D"/>
    <w:rsid w:val="0045208B"/>
    <w:rsid w:val="00495123"/>
    <w:rsid w:val="004B77B5"/>
    <w:rsid w:val="004D7D28"/>
    <w:rsid w:val="00526F8E"/>
    <w:rsid w:val="00597BB1"/>
    <w:rsid w:val="005A19A5"/>
    <w:rsid w:val="005A1BD8"/>
    <w:rsid w:val="005E09B7"/>
    <w:rsid w:val="005F6FD2"/>
    <w:rsid w:val="0061081E"/>
    <w:rsid w:val="00652C75"/>
    <w:rsid w:val="00666CF8"/>
    <w:rsid w:val="0066780F"/>
    <w:rsid w:val="006A4EC6"/>
    <w:rsid w:val="007A3701"/>
    <w:rsid w:val="00813C05"/>
    <w:rsid w:val="00827B37"/>
    <w:rsid w:val="00846EE9"/>
    <w:rsid w:val="008568EC"/>
    <w:rsid w:val="00863529"/>
    <w:rsid w:val="00872AB7"/>
    <w:rsid w:val="008D1F86"/>
    <w:rsid w:val="008D216B"/>
    <w:rsid w:val="009331BA"/>
    <w:rsid w:val="0094545D"/>
    <w:rsid w:val="009560CC"/>
    <w:rsid w:val="009579B1"/>
    <w:rsid w:val="00976FF0"/>
    <w:rsid w:val="009B15C1"/>
    <w:rsid w:val="009B59B1"/>
    <w:rsid w:val="009B6D9D"/>
    <w:rsid w:val="00A05C6A"/>
    <w:rsid w:val="00A73A3D"/>
    <w:rsid w:val="00AA7E0E"/>
    <w:rsid w:val="00AB1967"/>
    <w:rsid w:val="00AC4BAB"/>
    <w:rsid w:val="00B54B8A"/>
    <w:rsid w:val="00B564B8"/>
    <w:rsid w:val="00BC2DF2"/>
    <w:rsid w:val="00BF2B35"/>
    <w:rsid w:val="00C32427"/>
    <w:rsid w:val="00D364C4"/>
    <w:rsid w:val="00D85895"/>
    <w:rsid w:val="00D91903"/>
    <w:rsid w:val="00D91BC2"/>
    <w:rsid w:val="00DB2A49"/>
    <w:rsid w:val="00DB58F6"/>
    <w:rsid w:val="00E17BDD"/>
    <w:rsid w:val="00E55949"/>
    <w:rsid w:val="00E665FE"/>
    <w:rsid w:val="00E9010A"/>
    <w:rsid w:val="00E967E8"/>
    <w:rsid w:val="00EB4C4D"/>
    <w:rsid w:val="00EC517E"/>
    <w:rsid w:val="00EE0D62"/>
    <w:rsid w:val="00EE72A0"/>
    <w:rsid w:val="00EF0C97"/>
    <w:rsid w:val="00F00901"/>
    <w:rsid w:val="00F0572A"/>
    <w:rsid w:val="00F26C44"/>
    <w:rsid w:val="00F600E6"/>
    <w:rsid w:val="00F8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813C0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7BB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3C05"/>
    <w:rPr>
      <w:rFonts w:ascii="Franklin Gothic Book" w:eastAsiaTheme="majorEastAsia" w:hAnsi="Franklin Gothic Book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97B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9B6D9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5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56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56E3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5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56E3"/>
    <w:rPr>
      <w:rFonts w:ascii="Franklin Gothic Book" w:hAnsi="Franklin Gothic Book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813C0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7BB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3C05"/>
    <w:rPr>
      <w:rFonts w:ascii="Franklin Gothic Book" w:eastAsiaTheme="majorEastAsia" w:hAnsi="Franklin Gothic Book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97B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9B6D9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5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56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56E3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5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56E3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2F43-5757-4E73-ABCD-9E6B55E7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964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Koukolík Václav</cp:lastModifiedBy>
  <cp:revision>3</cp:revision>
  <dcterms:created xsi:type="dcterms:W3CDTF">2021-06-02T10:59:00Z</dcterms:created>
  <dcterms:modified xsi:type="dcterms:W3CDTF">2021-06-24T11:19:00Z</dcterms:modified>
</cp:coreProperties>
</file>