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93A9" w14:textId="77777777" w:rsidR="00276A89" w:rsidRPr="00276A89" w:rsidRDefault="00276A89" w:rsidP="00DE2E7B">
      <w:pPr>
        <w:spacing w:before="120" w:after="120"/>
        <w:rPr>
          <w:b/>
          <w:i/>
        </w:rPr>
      </w:pPr>
      <w:r w:rsidRPr="00276A89">
        <w:rPr>
          <w:b/>
          <w:i/>
        </w:rPr>
        <w:t>Výsledk</w:t>
      </w:r>
      <w:r w:rsidR="00090039">
        <w:rPr>
          <w:b/>
          <w:i/>
        </w:rPr>
        <w:t>y programu Monitoring terminálů</w:t>
      </w:r>
    </w:p>
    <w:tbl>
      <w:tblPr>
        <w:tblW w:w="5028" w:type="pct"/>
        <w:tblInd w:w="-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1009"/>
        <w:gridCol w:w="1008"/>
        <w:gridCol w:w="1012"/>
        <w:gridCol w:w="1009"/>
        <w:gridCol w:w="1009"/>
        <w:gridCol w:w="1012"/>
        <w:gridCol w:w="999"/>
        <w:gridCol w:w="1096"/>
        <w:gridCol w:w="1097"/>
        <w:gridCol w:w="3500"/>
      </w:tblGrid>
      <w:tr w:rsidR="00EB156F" w:rsidRPr="00DE2E7B" w14:paraId="528B93AF" w14:textId="77777777" w:rsidTr="005E5A54">
        <w:trPr>
          <w:trHeight w:val="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AA" w14:textId="77777777" w:rsidR="00EB156F" w:rsidRPr="00DE2E7B" w:rsidRDefault="00EB156F" w:rsidP="00DE2E7B">
            <w:pPr>
              <w:pStyle w:val="tabulka"/>
              <w:rPr>
                <w:b/>
              </w:rPr>
            </w:pPr>
            <w:r w:rsidRPr="00DE2E7B">
              <w:rPr>
                <w:b/>
              </w:rPr>
              <w:t>Období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</w:tcPr>
          <w:p w14:paraId="528B93AB" w14:textId="5BA90AA8" w:rsidR="00EB156F" w:rsidRPr="00DE2E7B" w:rsidRDefault="00EB156F" w:rsidP="00DE2E7B">
            <w:pPr>
              <w:pStyle w:val="tabulka"/>
              <w:rPr>
                <w:b/>
              </w:rPr>
            </w:pPr>
            <w:r w:rsidRPr="00DE2E7B">
              <w:rPr>
                <w:b/>
              </w:rPr>
              <w:t>Odběr vzorků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</w:tcPr>
          <w:p w14:paraId="528B93AC" w14:textId="46D85533" w:rsidR="00EB156F" w:rsidRPr="00DE2E7B" w:rsidRDefault="00EB156F" w:rsidP="00DE2E7B">
            <w:pPr>
              <w:pStyle w:val="tabulka"/>
              <w:rPr>
                <w:b/>
              </w:rPr>
            </w:pPr>
            <w:r w:rsidRPr="00DE2E7B">
              <w:rPr>
                <w:b/>
              </w:rPr>
              <w:t>Neshody/odchylky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</w:tcPr>
          <w:p w14:paraId="528B93AD" w14:textId="0EF2E48B" w:rsidR="00EB156F" w:rsidRPr="00DE2E7B" w:rsidRDefault="00EB156F" w:rsidP="00DE2E7B">
            <w:pPr>
              <w:pStyle w:val="tabulka"/>
              <w:rPr>
                <w:b/>
              </w:rPr>
            </w:pPr>
            <w:r w:rsidRPr="00DE2E7B">
              <w:rPr>
                <w:b/>
              </w:rPr>
              <w:t>Parametr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AE" w14:textId="77777777" w:rsidR="00EB156F" w:rsidRPr="00DE2E7B" w:rsidRDefault="00EB156F" w:rsidP="00DE2E7B">
            <w:pPr>
              <w:pStyle w:val="tabulka"/>
              <w:rPr>
                <w:b/>
              </w:rPr>
            </w:pPr>
            <w:r w:rsidRPr="00DE2E7B">
              <w:rPr>
                <w:b/>
              </w:rPr>
              <w:t>Poznámka</w:t>
            </w:r>
          </w:p>
        </w:tc>
      </w:tr>
      <w:tr w:rsidR="00EB156F" w:rsidRPr="00DE2E7B" w14:paraId="528B93B8" w14:textId="77777777" w:rsidTr="005E5A54">
        <w:trPr>
          <w:trHeight w:val="25"/>
        </w:trPr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B0" w14:textId="77777777" w:rsidR="00EB156F" w:rsidRPr="00DE2E7B" w:rsidRDefault="00EB156F" w:rsidP="00DE2E7B">
            <w:pPr>
              <w:pStyle w:val="tabulka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B1" w14:textId="77777777" w:rsidR="00EB156F" w:rsidRPr="00DE2E7B" w:rsidRDefault="00EB156F" w:rsidP="00DE2E7B">
            <w:pPr>
              <w:pStyle w:val="tabulka"/>
            </w:pPr>
            <w:r w:rsidRPr="00DE2E7B">
              <w:t>NM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DC62AA" w14:textId="6066901B" w:rsidR="00EB156F" w:rsidRPr="00DE2E7B" w:rsidRDefault="00EB156F" w:rsidP="00DE2E7B">
            <w:pPr>
              <w:pStyle w:val="tabulka"/>
            </w:pPr>
            <w:r>
              <w:t>FAME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B2" w14:textId="3CCE7E9F" w:rsidR="00EB156F" w:rsidRPr="00DE2E7B" w:rsidRDefault="00EB156F" w:rsidP="00DE2E7B">
            <w:pPr>
              <w:pStyle w:val="tabulka"/>
            </w:pPr>
            <w:r w:rsidRPr="00DE2E7B">
              <w:t>BA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B3" w14:textId="77777777" w:rsidR="00EB156F" w:rsidRPr="00DE2E7B" w:rsidRDefault="00EB156F" w:rsidP="00DE2E7B">
            <w:pPr>
              <w:pStyle w:val="tabulka"/>
            </w:pPr>
            <w:r w:rsidRPr="00DE2E7B">
              <w:t>NM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BE6E83" w14:textId="322B418F" w:rsidR="00EB156F" w:rsidRPr="00DE2E7B" w:rsidRDefault="00EB156F" w:rsidP="00DE2E7B">
            <w:pPr>
              <w:pStyle w:val="tabulka"/>
            </w:pPr>
            <w:r>
              <w:t>FAME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B4" w14:textId="524E3E72" w:rsidR="00EB156F" w:rsidRPr="00DE2E7B" w:rsidRDefault="00EB156F" w:rsidP="00DE2E7B">
            <w:pPr>
              <w:pStyle w:val="tabulka"/>
            </w:pPr>
            <w:r w:rsidRPr="00DE2E7B">
              <w:t>BA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B5" w14:textId="77777777" w:rsidR="00EB156F" w:rsidRPr="00DE2E7B" w:rsidRDefault="00EB156F" w:rsidP="00DE2E7B">
            <w:pPr>
              <w:pStyle w:val="tabulka"/>
            </w:pPr>
            <w:r w:rsidRPr="00DE2E7B">
              <w:t>NM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CC3BBB" w14:textId="58982D9C" w:rsidR="00EB156F" w:rsidRPr="00DE2E7B" w:rsidRDefault="00EB156F" w:rsidP="00DE2E7B">
            <w:pPr>
              <w:pStyle w:val="tabulka"/>
            </w:pPr>
            <w:r>
              <w:t>FAME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B6" w14:textId="7F5E0AAB" w:rsidR="00EB156F" w:rsidRPr="00DE2E7B" w:rsidRDefault="00EB156F" w:rsidP="00DE2E7B">
            <w:pPr>
              <w:pStyle w:val="tabulka"/>
            </w:pPr>
            <w:r w:rsidRPr="00DE2E7B">
              <w:t>BA</w:t>
            </w:r>
          </w:p>
        </w:tc>
        <w:tc>
          <w:tcPr>
            <w:tcW w:w="3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93B7" w14:textId="77777777" w:rsidR="00EB156F" w:rsidRPr="00DE2E7B" w:rsidRDefault="00EB156F" w:rsidP="00DE2E7B">
            <w:pPr>
              <w:pStyle w:val="tabulka"/>
            </w:pPr>
          </w:p>
        </w:tc>
      </w:tr>
      <w:tr w:rsidR="00EB156F" w:rsidRPr="00DE2E7B" w14:paraId="528B93C1" w14:textId="77777777" w:rsidTr="005E5A54">
        <w:trPr>
          <w:trHeight w:val="2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B9" w14:textId="6813BA15" w:rsidR="00EB156F" w:rsidRPr="00DE2E7B" w:rsidRDefault="00EB156F" w:rsidP="0085662D">
            <w:pPr>
              <w:pStyle w:val="tabulka"/>
            </w:pPr>
            <w: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BA" w14:textId="2DC39336" w:rsidR="00EB156F" w:rsidRPr="00DE2E7B" w:rsidRDefault="004C1646" w:rsidP="00DE2E7B">
            <w:pPr>
              <w:pStyle w:val="tabulka"/>
            </w:pPr>
            <w:r>
              <w:t>328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8408" w14:textId="5C483CE0" w:rsidR="00EB156F" w:rsidRPr="00DE2E7B" w:rsidRDefault="005E5A54" w:rsidP="00DE2E7B">
            <w:pPr>
              <w:pStyle w:val="tabulka"/>
            </w:pPr>
            <w:r>
              <w:t>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BB" w14:textId="4FB897FA" w:rsidR="00EB156F" w:rsidRPr="00DE2E7B" w:rsidRDefault="004C1646" w:rsidP="00DE2E7B">
            <w:pPr>
              <w:pStyle w:val="tabulka"/>
            </w:pPr>
            <w:r>
              <w:t>312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BC" w14:textId="4B521280" w:rsidR="00EB156F" w:rsidRPr="00DE2E7B" w:rsidRDefault="00424500" w:rsidP="00E1315D">
            <w:pPr>
              <w:pStyle w:val="tabulka"/>
            </w:pPr>
            <w: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88D" w14:textId="5A544932" w:rsidR="00EB156F" w:rsidRPr="00DE2E7B" w:rsidRDefault="005E5A54" w:rsidP="00DE2E7B">
            <w:pPr>
              <w:pStyle w:val="tabulka"/>
            </w:pPr>
            <w:r>
              <w:t>*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BD" w14:textId="269CA54C" w:rsidR="00EB156F" w:rsidRPr="00DE2E7B" w:rsidRDefault="00424500" w:rsidP="00DE2E7B">
            <w:pPr>
              <w:pStyle w:val="tabulka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BE" w14:textId="627E248E" w:rsidR="00EB156F" w:rsidRPr="00DE2E7B" w:rsidRDefault="00424500" w:rsidP="00DE2E7B">
            <w:pPr>
              <w:pStyle w:val="tabulka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131" w14:textId="6E88EB9D" w:rsidR="00EB156F" w:rsidRPr="00DE2E7B" w:rsidRDefault="005E5A54" w:rsidP="00DE2E7B">
            <w:pPr>
              <w:pStyle w:val="tabulka"/>
            </w:pPr>
            <w:r>
              <w:t>*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BF" w14:textId="1C4D5486" w:rsidR="00EB156F" w:rsidRPr="00DE2E7B" w:rsidRDefault="00424500" w:rsidP="00DE2E7B">
            <w:pPr>
              <w:pStyle w:val="tabulka"/>
            </w:pPr>
            <w:r>
              <w:t>-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0" w14:textId="5DB05299" w:rsidR="00EB156F" w:rsidRPr="00DE2E7B" w:rsidRDefault="00424500" w:rsidP="00DE2E7B">
            <w:pPr>
              <w:pStyle w:val="tabulka"/>
            </w:pPr>
            <w:r>
              <w:t>-</w:t>
            </w:r>
          </w:p>
        </w:tc>
      </w:tr>
      <w:tr w:rsidR="00EB156F" w:rsidRPr="00DE2E7B" w14:paraId="528B93CA" w14:textId="77777777" w:rsidTr="009A40DC">
        <w:trPr>
          <w:trHeight w:val="452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2" w14:textId="0C2B226B" w:rsidR="00EB156F" w:rsidRPr="00DE2E7B" w:rsidRDefault="00EB156F" w:rsidP="00584A7E">
            <w:pPr>
              <w:pStyle w:val="tabulka"/>
            </w:pPr>
            <w:r>
              <w:t>1-6/2024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3" w14:textId="28F9649E" w:rsidR="00EB156F" w:rsidRPr="00CD2DB5" w:rsidRDefault="00F13357" w:rsidP="00584A7E">
            <w:pPr>
              <w:pStyle w:val="tabulka"/>
            </w:pPr>
            <w: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89F8" w14:textId="456DF9DB" w:rsidR="00EB156F" w:rsidRPr="00DE2E7B" w:rsidRDefault="00F13357" w:rsidP="00AC6EA8">
            <w:pPr>
              <w:pStyle w:val="tabulka"/>
            </w:pPr>
            <w:r>
              <w:t>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4" w14:textId="2CC55277" w:rsidR="00EB156F" w:rsidRPr="00DE2E7B" w:rsidRDefault="00F13357" w:rsidP="00584A7E">
            <w:pPr>
              <w:pStyle w:val="tabulka"/>
            </w:pPr>
            <w:r>
              <w:t>101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5" w14:textId="534E5E59" w:rsidR="00EB156F" w:rsidRPr="00DE2E7B" w:rsidRDefault="009A40DC" w:rsidP="00584A7E">
            <w:pPr>
              <w:pStyle w:val="tabulka"/>
            </w:pPr>
            <w: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05F" w14:textId="743FEC04" w:rsidR="00EB156F" w:rsidRPr="00DE2E7B" w:rsidRDefault="009A40DC" w:rsidP="009A40DC">
            <w:pPr>
              <w:pStyle w:val="tabulka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6" w14:textId="2C6B71A9" w:rsidR="00EB156F" w:rsidRPr="00DE2E7B" w:rsidRDefault="00AC6EA8" w:rsidP="00584A7E">
            <w:pPr>
              <w:pStyle w:val="tabulka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7" w14:textId="18AC0B11" w:rsidR="00EB156F" w:rsidRPr="00DE2E7B" w:rsidRDefault="00705BFC" w:rsidP="00584A7E">
            <w:pPr>
              <w:pStyle w:val="tabulka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3156" w14:textId="624A4E4F" w:rsidR="00EB156F" w:rsidRPr="00DE2E7B" w:rsidRDefault="00AA19D4" w:rsidP="009A40DC">
            <w:pPr>
              <w:pStyle w:val="tabulka"/>
            </w:pPr>
            <w:r>
              <w:t>*</w:t>
            </w:r>
            <w:r w:rsidR="00AB6014">
              <w:t>*</w:t>
            </w:r>
            <w:r>
              <w:t>oxidační stabilita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8" w14:textId="1B315CED" w:rsidR="00EB156F" w:rsidRPr="00DE2E7B" w:rsidRDefault="00705BFC" w:rsidP="00584A7E">
            <w:pPr>
              <w:pStyle w:val="tabulka"/>
            </w:pPr>
            <w:r>
              <w:t>-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C9" w14:textId="52F0AED5" w:rsidR="00EB156F" w:rsidRPr="00DE2E7B" w:rsidRDefault="005E298E" w:rsidP="00584A7E">
            <w:pPr>
              <w:pStyle w:val="tabulka"/>
            </w:pPr>
            <w:r>
              <w:t>**Důvodem bylo nedostatečné dávkování antioxidantu ze strany dodavatele.</w:t>
            </w:r>
          </w:p>
        </w:tc>
      </w:tr>
    </w:tbl>
    <w:p w14:paraId="528B93CB" w14:textId="142B7593" w:rsidR="001245F3" w:rsidRPr="001245F3" w:rsidRDefault="00705BFC" w:rsidP="00623D55">
      <w:pPr>
        <w:pStyle w:val="tabulka"/>
        <w:tabs>
          <w:tab w:val="left" w:pos="1846"/>
        </w:tabs>
        <w:spacing w:line="20" w:lineRule="atLeast"/>
        <w:jc w:val="left"/>
        <w:rPr>
          <w:sz w:val="18"/>
          <w:szCs w:val="18"/>
        </w:rPr>
      </w:pPr>
      <w:r>
        <w:rPr>
          <w:sz w:val="18"/>
          <w:szCs w:val="18"/>
        </w:rPr>
        <w:t>*V roce 2024 došlo k</w:t>
      </w:r>
      <w:r w:rsidR="00AB6014">
        <w:rPr>
          <w:sz w:val="18"/>
          <w:szCs w:val="18"/>
        </w:rPr>
        <w:t xml:space="preserve"> změně koncepce monitoringu terminálů, kdy se přešlo z plošné na cílenou kontrolu. </w:t>
      </w:r>
    </w:p>
    <w:p w14:paraId="528B93CC" w14:textId="5E5DB864" w:rsidR="00276A89" w:rsidRDefault="00FD7BFE" w:rsidP="00623D55">
      <w:pPr>
        <w:spacing w:line="20" w:lineRule="atLeast"/>
        <w:rPr>
          <w:szCs w:val="22"/>
        </w:rPr>
      </w:pPr>
      <w:r>
        <w:rPr>
          <w:szCs w:val="22"/>
        </w:rPr>
        <w:t>Podmínky programu Monitoring terminálů byly v roce 20</w:t>
      </w:r>
      <w:r w:rsidR="0085662D">
        <w:rPr>
          <w:szCs w:val="22"/>
        </w:rPr>
        <w:t>2</w:t>
      </w:r>
      <w:r w:rsidR="00311DBA">
        <w:rPr>
          <w:szCs w:val="22"/>
        </w:rPr>
        <w:t>3</w:t>
      </w:r>
      <w:r>
        <w:rPr>
          <w:szCs w:val="22"/>
        </w:rPr>
        <w:t xml:space="preserve"> splněny.</w:t>
      </w:r>
    </w:p>
    <w:p w14:paraId="528B93CD" w14:textId="77777777" w:rsidR="00276A89" w:rsidRDefault="00276A89" w:rsidP="00623D55">
      <w:pPr>
        <w:spacing w:line="20" w:lineRule="atLeast"/>
      </w:pPr>
    </w:p>
    <w:p w14:paraId="528B93CE" w14:textId="77777777" w:rsidR="00276A89" w:rsidRPr="00276A89" w:rsidRDefault="00090039" w:rsidP="00DE2E7B">
      <w:pPr>
        <w:spacing w:before="120" w:after="120"/>
        <w:rPr>
          <w:b/>
          <w:i/>
        </w:rPr>
      </w:pPr>
      <w:r>
        <w:rPr>
          <w:b/>
          <w:i/>
        </w:rPr>
        <w:t xml:space="preserve">Výsledky programu Pečeť </w:t>
      </w:r>
      <w:r w:rsidR="006E2ACF">
        <w:rPr>
          <w:b/>
          <w:i/>
        </w:rPr>
        <w:t xml:space="preserve">kvality </w:t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1298"/>
        <w:gridCol w:w="1301"/>
        <w:gridCol w:w="1298"/>
        <w:gridCol w:w="1301"/>
        <w:gridCol w:w="1298"/>
        <w:gridCol w:w="1362"/>
        <w:gridCol w:w="4488"/>
      </w:tblGrid>
      <w:tr w:rsidR="001245F3" w:rsidRPr="0081431F" w14:paraId="528B93D4" w14:textId="77777777" w:rsidTr="000D367F">
        <w:trPr>
          <w:trHeight w:val="2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CF" w14:textId="77777777" w:rsidR="001245F3" w:rsidRPr="0081431F" w:rsidRDefault="001245F3" w:rsidP="00623D55">
            <w:pPr>
              <w:pStyle w:val="tabulka"/>
              <w:spacing w:line="20" w:lineRule="atLeast"/>
              <w:jc w:val="left"/>
            </w:pPr>
            <w:r w:rsidRPr="0081431F">
              <w:rPr>
                <w:b/>
                <w:bCs/>
              </w:rPr>
              <w:t>Období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D0" w14:textId="77777777" w:rsidR="001245F3" w:rsidRPr="0081431F" w:rsidRDefault="001245F3" w:rsidP="00623D55">
            <w:pPr>
              <w:pStyle w:val="tabulka"/>
              <w:spacing w:line="20" w:lineRule="atLeast"/>
              <w:rPr>
                <w:b/>
                <w:bCs/>
              </w:rPr>
            </w:pPr>
            <w:r w:rsidRPr="0081431F">
              <w:rPr>
                <w:b/>
                <w:bCs/>
              </w:rPr>
              <w:t>Odběr vzorků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D1" w14:textId="77777777" w:rsidR="001245F3" w:rsidRPr="0081431F" w:rsidRDefault="001245F3" w:rsidP="00623D55">
            <w:pPr>
              <w:pStyle w:val="tabulka"/>
              <w:spacing w:line="20" w:lineRule="atLeast"/>
              <w:rPr>
                <w:b/>
                <w:bCs/>
              </w:rPr>
            </w:pPr>
            <w:r w:rsidRPr="0081431F">
              <w:rPr>
                <w:b/>
                <w:bCs/>
              </w:rPr>
              <w:t>Neshody</w:t>
            </w:r>
            <w:r w:rsidR="00642273">
              <w:rPr>
                <w:b/>
                <w:bCs/>
              </w:rPr>
              <w:t>/odchylky</w:t>
            </w:r>
            <w:r w:rsidR="00F46ECF">
              <w:rPr>
                <w:b/>
                <w:bCs/>
              </w:rPr>
              <w:t xml:space="preserve"> *)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D2" w14:textId="77777777" w:rsidR="001245F3" w:rsidRPr="0081431F" w:rsidRDefault="001245F3" w:rsidP="00623D55">
            <w:pPr>
              <w:pStyle w:val="tabulka"/>
              <w:spacing w:line="20" w:lineRule="atLeast"/>
              <w:rPr>
                <w:b/>
                <w:bCs/>
              </w:rPr>
            </w:pPr>
            <w:r w:rsidRPr="0081431F">
              <w:rPr>
                <w:b/>
                <w:bCs/>
              </w:rPr>
              <w:t>Parametr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D3" w14:textId="77777777" w:rsidR="001245F3" w:rsidRPr="0081431F" w:rsidRDefault="001245F3" w:rsidP="00623D55">
            <w:pPr>
              <w:pStyle w:val="tabulka"/>
              <w:spacing w:line="20" w:lineRule="atLeast"/>
              <w:rPr>
                <w:b/>
                <w:bCs/>
              </w:rPr>
            </w:pPr>
            <w:r w:rsidRPr="0081431F">
              <w:rPr>
                <w:b/>
                <w:bCs/>
              </w:rPr>
              <w:t>Poznámka</w:t>
            </w:r>
          </w:p>
        </w:tc>
      </w:tr>
      <w:tr w:rsidR="001245F3" w:rsidRPr="0081431F" w14:paraId="528B93DD" w14:textId="77777777" w:rsidTr="000D367F">
        <w:trPr>
          <w:trHeight w:val="20"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bottom"/>
            <w:hideMark/>
          </w:tcPr>
          <w:p w14:paraId="528B93D5" w14:textId="77777777" w:rsidR="001245F3" w:rsidRPr="0081431F" w:rsidRDefault="001245F3" w:rsidP="00623D55">
            <w:pPr>
              <w:pStyle w:val="tabulka"/>
              <w:spacing w:line="20" w:lineRule="atLeast"/>
              <w:rPr>
                <w:b/>
                <w:bCs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D6" w14:textId="77777777" w:rsidR="001245F3" w:rsidRPr="0081431F" w:rsidRDefault="001245F3" w:rsidP="00623D55">
            <w:pPr>
              <w:pStyle w:val="tabulka"/>
              <w:spacing w:line="20" w:lineRule="atLeast"/>
            </w:pPr>
            <w:r w:rsidRPr="0081431F">
              <w:t>NM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D7" w14:textId="77777777" w:rsidR="001245F3" w:rsidRPr="0081431F" w:rsidRDefault="001245F3" w:rsidP="00623D55">
            <w:pPr>
              <w:pStyle w:val="tabulka"/>
              <w:spacing w:line="20" w:lineRule="atLeast"/>
            </w:pPr>
            <w:r w:rsidRPr="0081431F">
              <w:t>BA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D8" w14:textId="77777777" w:rsidR="001245F3" w:rsidRPr="0081431F" w:rsidRDefault="001245F3" w:rsidP="00623D55">
            <w:pPr>
              <w:pStyle w:val="tabulka"/>
              <w:spacing w:line="20" w:lineRule="atLeast"/>
            </w:pPr>
            <w:r w:rsidRPr="0081431F">
              <w:t>NM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D9" w14:textId="77777777" w:rsidR="001245F3" w:rsidRPr="0081431F" w:rsidRDefault="001245F3" w:rsidP="00623D55">
            <w:pPr>
              <w:pStyle w:val="tabulka"/>
              <w:spacing w:line="20" w:lineRule="atLeast"/>
            </w:pPr>
            <w:r w:rsidRPr="0081431F">
              <w:t>BA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DA" w14:textId="77777777" w:rsidR="001245F3" w:rsidRPr="0081431F" w:rsidRDefault="001245F3" w:rsidP="00623D55">
            <w:pPr>
              <w:pStyle w:val="tabulka"/>
              <w:spacing w:line="20" w:lineRule="atLeast"/>
            </w:pPr>
            <w:r w:rsidRPr="0081431F">
              <w:t>NM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3DB" w14:textId="77777777" w:rsidR="001245F3" w:rsidRPr="0081431F" w:rsidRDefault="001245F3" w:rsidP="00623D55">
            <w:pPr>
              <w:pStyle w:val="tabulka"/>
              <w:spacing w:line="20" w:lineRule="atLeast"/>
            </w:pPr>
            <w:r w:rsidRPr="0081431F">
              <w:t>BA</w:t>
            </w:r>
          </w:p>
        </w:tc>
        <w:tc>
          <w:tcPr>
            <w:tcW w:w="1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bottom"/>
            <w:hideMark/>
          </w:tcPr>
          <w:p w14:paraId="528B93DC" w14:textId="77777777" w:rsidR="001245F3" w:rsidRPr="0081431F" w:rsidRDefault="001245F3" w:rsidP="00623D55">
            <w:pPr>
              <w:pStyle w:val="tabulka"/>
              <w:spacing w:line="20" w:lineRule="atLeast"/>
            </w:pPr>
          </w:p>
        </w:tc>
      </w:tr>
      <w:tr w:rsidR="007348EE" w:rsidRPr="00D132A5" w14:paraId="528B93E7" w14:textId="77777777" w:rsidTr="009A40DC">
        <w:trPr>
          <w:trHeight w:val="396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DE" w14:textId="5963BD04" w:rsidR="007348EE" w:rsidRPr="00DE2E7B" w:rsidRDefault="007348EE" w:rsidP="007348EE">
            <w:pPr>
              <w:pStyle w:val="tabulka"/>
            </w:pPr>
            <w:r>
              <w:t>2023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DF" w14:textId="1741938B" w:rsidR="007348EE" w:rsidRPr="00DE2E7B" w:rsidRDefault="001A70DA" w:rsidP="009A40DC">
            <w:pPr>
              <w:pStyle w:val="tabulka"/>
            </w:pPr>
            <w:r>
              <w:t>528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0" w14:textId="65C5C523" w:rsidR="007348EE" w:rsidRPr="00DE2E7B" w:rsidRDefault="001A70DA" w:rsidP="009A40DC">
            <w:pPr>
              <w:pStyle w:val="tabulka"/>
            </w:pPr>
            <w:r>
              <w:t>670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1" w14:textId="1BD7D8AC" w:rsidR="007348EE" w:rsidRPr="00DE2E7B" w:rsidRDefault="00477419" w:rsidP="009A40DC">
            <w:pPr>
              <w:pStyle w:val="tabulka"/>
            </w:pPr>
            <w: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2" w14:textId="1C6FA481" w:rsidR="007348EE" w:rsidRPr="00DE2E7B" w:rsidRDefault="00F06DCD" w:rsidP="009A40DC">
            <w:pPr>
              <w:pStyle w:val="tabulka"/>
            </w:pPr>
            <w: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3" w14:textId="24DBB5BD" w:rsidR="007348EE" w:rsidRPr="00E85D3B" w:rsidRDefault="00477419" w:rsidP="009A40DC">
            <w:pPr>
              <w:pStyle w:val="tabul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4" w14:textId="3F909171" w:rsidR="007348EE" w:rsidRPr="00F13357" w:rsidRDefault="00F06DCD" w:rsidP="007348EE">
            <w:pPr>
              <w:pStyle w:val="tabulka"/>
              <w:rPr>
                <w:highlight w:val="yellow"/>
              </w:rPr>
            </w:pPr>
            <w:r w:rsidRPr="00F06DCD">
              <w:t>*TP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6" w14:textId="23A90888" w:rsidR="007348EE" w:rsidRPr="00F13357" w:rsidRDefault="00477419" w:rsidP="007348EE">
            <w:pPr>
              <w:pStyle w:val="tabulka"/>
              <w:rPr>
                <w:highlight w:val="yellow"/>
              </w:rPr>
            </w:pPr>
            <w:r w:rsidRPr="00477419">
              <w:t>*</w:t>
            </w:r>
            <w:r>
              <w:t>Zjištěné neshody v parametru tlak par byly způsobeny směšovacím efektem</w:t>
            </w:r>
            <w:r w:rsidR="00A84CE9">
              <w:t xml:space="preserve">, který vzniká při střídaní finálního a preblendového benzínu. </w:t>
            </w:r>
          </w:p>
        </w:tc>
      </w:tr>
      <w:tr w:rsidR="007348EE" w:rsidRPr="00D132A5" w14:paraId="528B93F2" w14:textId="77777777" w:rsidTr="009A40DC">
        <w:trPr>
          <w:trHeight w:val="2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8" w14:textId="62572282" w:rsidR="007348EE" w:rsidRPr="00DE2E7B" w:rsidRDefault="007348EE" w:rsidP="007348EE">
            <w:pPr>
              <w:pStyle w:val="tabulka"/>
            </w:pPr>
            <w:r>
              <w:t>1-6/2024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9" w14:textId="08C5D19D" w:rsidR="007348EE" w:rsidRPr="006C5BD4" w:rsidRDefault="005057F9" w:rsidP="009A40DC">
            <w:pPr>
              <w:pStyle w:val="tabulka"/>
            </w:pPr>
            <w:r>
              <w:t>272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A" w14:textId="7283DF9C" w:rsidR="007348EE" w:rsidRPr="00DE2E7B" w:rsidRDefault="00345C5D" w:rsidP="009A40DC">
            <w:pPr>
              <w:pStyle w:val="tabulka"/>
            </w:pPr>
            <w:r>
              <w:t>357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B" w14:textId="5F6B5F12" w:rsidR="007348EE" w:rsidRPr="00DE2E7B" w:rsidRDefault="00A13466" w:rsidP="009A40DC">
            <w:pPr>
              <w:pStyle w:val="tabulka"/>
            </w:pPr>
            <w: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C" w14:textId="17C34AC7" w:rsidR="007348EE" w:rsidRPr="00DE2E7B" w:rsidRDefault="00427A0D" w:rsidP="009A40DC">
            <w:pPr>
              <w:pStyle w:val="tabulka"/>
            </w:pPr>
            <w: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D" w14:textId="38AC4D5D" w:rsidR="007348EE" w:rsidRPr="00DE2E7B" w:rsidRDefault="00C95694" w:rsidP="009A40DC">
            <w:pPr>
              <w:pStyle w:val="tabulka"/>
            </w:pPr>
            <w: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EF" w14:textId="4520B690" w:rsidR="007348EE" w:rsidRPr="0073363A" w:rsidRDefault="00C95694" w:rsidP="007348EE">
            <w:pPr>
              <w:pStyle w:val="tabulka"/>
            </w:pPr>
            <w:r w:rsidRPr="0073363A">
              <w:t>-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3F1" w14:textId="13087A9F" w:rsidR="007348EE" w:rsidRPr="0073363A" w:rsidRDefault="00C95694" w:rsidP="007348EE">
            <w:pPr>
              <w:pStyle w:val="tabulka"/>
            </w:pPr>
            <w:r w:rsidRPr="0073363A">
              <w:t>-</w:t>
            </w:r>
          </w:p>
        </w:tc>
      </w:tr>
    </w:tbl>
    <w:p w14:paraId="528B93F3" w14:textId="77777777" w:rsidR="001245F3" w:rsidRPr="001245F3" w:rsidRDefault="001245F3" w:rsidP="00623D55">
      <w:pPr>
        <w:pStyle w:val="tabulka"/>
        <w:tabs>
          <w:tab w:val="left" w:pos="1846"/>
        </w:tabs>
        <w:spacing w:line="20" w:lineRule="atLeast"/>
        <w:jc w:val="left"/>
        <w:rPr>
          <w:sz w:val="18"/>
          <w:szCs w:val="18"/>
        </w:rPr>
      </w:pPr>
    </w:p>
    <w:p w14:paraId="7757CD32" w14:textId="29EAF08F" w:rsidR="00DB5EAB" w:rsidRDefault="00DB5EAB" w:rsidP="00DB5EAB">
      <w:pPr>
        <w:spacing w:line="20" w:lineRule="atLeast"/>
        <w:rPr>
          <w:szCs w:val="22"/>
        </w:rPr>
      </w:pPr>
      <w:r>
        <w:rPr>
          <w:szCs w:val="22"/>
        </w:rPr>
        <w:t>Podmínky programu Pečeť kvality byly v roce 202</w:t>
      </w:r>
      <w:r w:rsidR="00311DBA">
        <w:rPr>
          <w:szCs w:val="22"/>
        </w:rPr>
        <w:t>3</w:t>
      </w:r>
      <w:r>
        <w:rPr>
          <w:szCs w:val="22"/>
        </w:rPr>
        <w:t xml:space="preserve"> splněny.</w:t>
      </w:r>
    </w:p>
    <w:p w14:paraId="528B93FD" w14:textId="77777777" w:rsidR="00276A89" w:rsidRDefault="00276A89" w:rsidP="00623D55">
      <w:pPr>
        <w:spacing w:line="20" w:lineRule="atLeast"/>
      </w:pPr>
    </w:p>
    <w:p w14:paraId="528B93FE" w14:textId="77777777" w:rsidR="00FD7BFE" w:rsidRDefault="00FD7BFE" w:rsidP="00DE2E7B">
      <w:pPr>
        <w:spacing w:before="120" w:after="120"/>
        <w:rPr>
          <w:b/>
          <w:i/>
        </w:rPr>
      </w:pPr>
      <w:r>
        <w:rPr>
          <w:b/>
          <w:i/>
        </w:rPr>
        <w:t>Výsledky programu Certifikovaná doprava</w:t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1298"/>
        <w:gridCol w:w="1301"/>
        <w:gridCol w:w="1298"/>
        <w:gridCol w:w="1301"/>
        <w:gridCol w:w="1298"/>
        <w:gridCol w:w="1303"/>
        <w:gridCol w:w="4547"/>
      </w:tblGrid>
      <w:tr w:rsidR="00FD7BFE" w:rsidRPr="0081431F" w14:paraId="528B9404" w14:textId="77777777" w:rsidTr="00570C0C">
        <w:trPr>
          <w:trHeight w:val="2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3FF" w14:textId="77777777" w:rsidR="00FD7BFE" w:rsidRPr="0081431F" w:rsidRDefault="00FD7BFE" w:rsidP="00623D55">
            <w:pPr>
              <w:pStyle w:val="tabulka"/>
              <w:spacing w:line="20" w:lineRule="atLeast"/>
              <w:jc w:val="left"/>
            </w:pPr>
            <w:r w:rsidRPr="0081431F">
              <w:rPr>
                <w:b/>
                <w:bCs/>
              </w:rPr>
              <w:t>Období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400" w14:textId="77777777" w:rsidR="00FD7BFE" w:rsidRPr="0081431F" w:rsidRDefault="00FD7BFE" w:rsidP="00623D55">
            <w:pPr>
              <w:pStyle w:val="tabulka"/>
              <w:spacing w:line="20" w:lineRule="atLeast"/>
              <w:rPr>
                <w:b/>
                <w:bCs/>
              </w:rPr>
            </w:pPr>
            <w:r w:rsidRPr="0081431F">
              <w:rPr>
                <w:b/>
                <w:bCs/>
              </w:rPr>
              <w:t>Odběr vzorků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401" w14:textId="77777777" w:rsidR="00FD7BFE" w:rsidRPr="0081431F" w:rsidRDefault="00FD7BFE" w:rsidP="00623D55">
            <w:pPr>
              <w:pStyle w:val="tabulka"/>
              <w:spacing w:line="20" w:lineRule="atLeast"/>
              <w:rPr>
                <w:b/>
                <w:bCs/>
              </w:rPr>
            </w:pPr>
            <w:r w:rsidRPr="0081431F">
              <w:rPr>
                <w:b/>
                <w:bCs/>
              </w:rPr>
              <w:t>Neshody</w:t>
            </w:r>
            <w:r w:rsidR="00642273">
              <w:rPr>
                <w:b/>
                <w:bCs/>
              </w:rPr>
              <w:t>/odchylky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402" w14:textId="77777777" w:rsidR="00FD7BFE" w:rsidRPr="0081431F" w:rsidRDefault="00FD7BFE" w:rsidP="00623D55">
            <w:pPr>
              <w:pStyle w:val="tabulka"/>
              <w:spacing w:line="20" w:lineRule="atLeast"/>
              <w:rPr>
                <w:b/>
                <w:bCs/>
              </w:rPr>
            </w:pPr>
            <w:r w:rsidRPr="0081431F">
              <w:rPr>
                <w:b/>
                <w:bCs/>
              </w:rPr>
              <w:t>Parametr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47914"/>
            <w:noWrap/>
            <w:vAlign w:val="center"/>
            <w:hideMark/>
          </w:tcPr>
          <w:p w14:paraId="528B9403" w14:textId="77777777" w:rsidR="00FD7BFE" w:rsidRPr="0081431F" w:rsidRDefault="00FD7BFE" w:rsidP="00623D55">
            <w:pPr>
              <w:pStyle w:val="tabulka"/>
              <w:spacing w:line="20" w:lineRule="atLeast"/>
              <w:rPr>
                <w:b/>
                <w:bCs/>
              </w:rPr>
            </w:pPr>
            <w:r w:rsidRPr="0081431F">
              <w:rPr>
                <w:b/>
                <w:bCs/>
              </w:rPr>
              <w:t>Poznámka</w:t>
            </w:r>
          </w:p>
        </w:tc>
      </w:tr>
      <w:tr w:rsidR="00FD7BFE" w:rsidRPr="0081431F" w14:paraId="528B940D" w14:textId="77777777" w:rsidTr="00840EED">
        <w:trPr>
          <w:trHeight w:val="20"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bottom"/>
            <w:hideMark/>
          </w:tcPr>
          <w:p w14:paraId="528B9405" w14:textId="77777777" w:rsidR="00FD7BFE" w:rsidRPr="0081431F" w:rsidRDefault="00FD7BFE" w:rsidP="00623D55">
            <w:pPr>
              <w:pStyle w:val="tabulka"/>
              <w:spacing w:line="20" w:lineRule="atLeast"/>
              <w:rPr>
                <w:b/>
                <w:bCs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406" w14:textId="77777777" w:rsidR="00FD7BFE" w:rsidRPr="0081431F" w:rsidRDefault="00FD7BFE" w:rsidP="00623D55">
            <w:pPr>
              <w:pStyle w:val="tabulka"/>
              <w:spacing w:line="20" w:lineRule="atLeast"/>
            </w:pPr>
            <w:r w:rsidRPr="0081431F">
              <w:t>NM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407" w14:textId="77777777" w:rsidR="00FD7BFE" w:rsidRPr="0081431F" w:rsidRDefault="00FD7BFE" w:rsidP="00623D55">
            <w:pPr>
              <w:pStyle w:val="tabulka"/>
              <w:spacing w:line="20" w:lineRule="atLeast"/>
            </w:pPr>
            <w:r w:rsidRPr="0081431F">
              <w:t>BA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408" w14:textId="77777777" w:rsidR="00FD7BFE" w:rsidRPr="0081431F" w:rsidRDefault="00FD7BFE" w:rsidP="00623D55">
            <w:pPr>
              <w:pStyle w:val="tabulka"/>
              <w:spacing w:line="20" w:lineRule="atLeast"/>
            </w:pPr>
            <w:r w:rsidRPr="0081431F">
              <w:t>NM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409" w14:textId="77777777" w:rsidR="00FD7BFE" w:rsidRPr="0081431F" w:rsidRDefault="00FD7BFE" w:rsidP="00623D55">
            <w:pPr>
              <w:pStyle w:val="tabulka"/>
              <w:spacing w:line="20" w:lineRule="atLeast"/>
            </w:pPr>
            <w:r w:rsidRPr="0081431F">
              <w:t>BA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40A" w14:textId="77777777" w:rsidR="00FD7BFE" w:rsidRPr="0081431F" w:rsidRDefault="00FD7BFE" w:rsidP="00623D55">
            <w:pPr>
              <w:pStyle w:val="tabulka"/>
              <w:spacing w:line="20" w:lineRule="atLeast"/>
            </w:pPr>
            <w:r w:rsidRPr="0081431F">
              <w:t>NM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28B940B" w14:textId="77777777" w:rsidR="00FD7BFE" w:rsidRPr="0081431F" w:rsidRDefault="00FD7BFE" w:rsidP="00623D55">
            <w:pPr>
              <w:pStyle w:val="tabulka"/>
              <w:spacing w:line="20" w:lineRule="atLeast"/>
            </w:pPr>
            <w:r w:rsidRPr="0081431F">
              <w:t>BA</w:t>
            </w:r>
          </w:p>
        </w:tc>
        <w:tc>
          <w:tcPr>
            <w:tcW w:w="16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47914"/>
            <w:noWrap/>
            <w:vAlign w:val="bottom"/>
            <w:hideMark/>
          </w:tcPr>
          <w:p w14:paraId="528B940C" w14:textId="77777777" w:rsidR="00FD7BFE" w:rsidRPr="0081431F" w:rsidRDefault="00FD7BFE" w:rsidP="00623D55">
            <w:pPr>
              <w:pStyle w:val="tabulka"/>
              <w:spacing w:line="20" w:lineRule="atLeast"/>
            </w:pPr>
          </w:p>
        </w:tc>
      </w:tr>
      <w:tr w:rsidR="007348EE" w:rsidRPr="00637813" w14:paraId="528B9416" w14:textId="77777777" w:rsidTr="007348EE">
        <w:trPr>
          <w:trHeight w:val="396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0E" w14:textId="2FF9C641" w:rsidR="007348EE" w:rsidRPr="00DE2E7B" w:rsidRDefault="007348EE" w:rsidP="007348EE">
            <w:pPr>
              <w:pStyle w:val="tabulka"/>
            </w:pPr>
            <w:r>
              <w:t>2023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0F" w14:textId="285C4D39" w:rsidR="007348EE" w:rsidRPr="00DE2E7B" w:rsidRDefault="00912509" w:rsidP="007348EE">
            <w:pPr>
              <w:pStyle w:val="tabulka"/>
            </w:pPr>
            <w:r>
              <w:t>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0" w14:textId="2D3F6ADA" w:rsidR="007348EE" w:rsidRPr="00DE2E7B" w:rsidRDefault="00912509" w:rsidP="007348EE">
            <w:pPr>
              <w:pStyle w:val="tabulka"/>
            </w:pPr>
            <w:r>
              <w:t>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1" w14:textId="27A1AF3D" w:rsidR="007348EE" w:rsidRPr="00DE2E7B" w:rsidRDefault="007348EE" w:rsidP="007348EE">
            <w:pPr>
              <w:pStyle w:val="tabulka"/>
            </w:pPr>
            <w: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2" w14:textId="00CC88E9" w:rsidR="007348EE" w:rsidRPr="00DE2E7B" w:rsidRDefault="007348EE" w:rsidP="007348EE">
            <w:pPr>
              <w:pStyle w:val="tabulka"/>
            </w:pPr>
            <w: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3" w14:textId="41AD0CA4" w:rsidR="007348EE" w:rsidRPr="00DE2E7B" w:rsidRDefault="007348EE" w:rsidP="007348EE">
            <w:pPr>
              <w:pStyle w:val="tabulka"/>
            </w:pPr>
            <w: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4" w14:textId="26CAB9AF" w:rsidR="007348EE" w:rsidRPr="00DE2E7B" w:rsidRDefault="007348EE" w:rsidP="007348EE">
            <w:pPr>
              <w:pStyle w:val="tabulka"/>
            </w:pPr>
            <w:r>
              <w:t>-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5" w14:textId="77777777" w:rsidR="007348EE" w:rsidRPr="00DE2E7B" w:rsidRDefault="007348EE" w:rsidP="007348EE">
            <w:pPr>
              <w:pStyle w:val="tabulka"/>
            </w:pPr>
            <w:r>
              <w:t>-</w:t>
            </w:r>
          </w:p>
        </w:tc>
      </w:tr>
      <w:tr w:rsidR="007348EE" w:rsidRPr="0061305E" w14:paraId="528B941F" w14:textId="77777777" w:rsidTr="007348EE">
        <w:trPr>
          <w:trHeight w:val="2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7" w14:textId="1C3773B2" w:rsidR="007348EE" w:rsidRPr="00DE2E7B" w:rsidRDefault="007348EE" w:rsidP="007348EE">
            <w:pPr>
              <w:pStyle w:val="tabulka"/>
            </w:pPr>
            <w:r>
              <w:t>1-6/2024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8" w14:textId="1EBF9815" w:rsidR="007348EE" w:rsidRPr="00DE2E7B" w:rsidRDefault="00C95694" w:rsidP="007348EE">
            <w:pPr>
              <w:pStyle w:val="tabulka"/>
            </w:pPr>
            <w:r>
              <w:t>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9" w14:textId="4C0D8F31" w:rsidR="007348EE" w:rsidRPr="00DE2E7B" w:rsidRDefault="00C95694" w:rsidP="007348EE">
            <w:pPr>
              <w:pStyle w:val="tabulka"/>
            </w:pPr>
            <w: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A" w14:textId="4AD48E6E" w:rsidR="007348EE" w:rsidRPr="00DE2E7B" w:rsidRDefault="007348EE" w:rsidP="007348EE">
            <w:pPr>
              <w:pStyle w:val="tabulka"/>
            </w:pPr>
            <w:r>
              <w:t>-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B" w14:textId="71167307" w:rsidR="007348EE" w:rsidRPr="00DE2E7B" w:rsidRDefault="007348EE" w:rsidP="007348EE">
            <w:pPr>
              <w:pStyle w:val="tabulka"/>
            </w:pPr>
            <w: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C" w14:textId="379239A2" w:rsidR="007348EE" w:rsidRPr="00DE2E7B" w:rsidRDefault="007348EE" w:rsidP="007348EE">
            <w:pPr>
              <w:pStyle w:val="tabulka"/>
            </w:pPr>
            <w: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D" w14:textId="7FB9DF0E" w:rsidR="007348EE" w:rsidRPr="00DE2E7B" w:rsidRDefault="007348EE" w:rsidP="007348EE">
            <w:pPr>
              <w:pStyle w:val="tabulka"/>
            </w:pPr>
            <w:r>
              <w:t>-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28B941E" w14:textId="18AF08CF" w:rsidR="007348EE" w:rsidRPr="00DE2E7B" w:rsidRDefault="007348EE" w:rsidP="007348EE">
            <w:pPr>
              <w:pStyle w:val="tabulka"/>
            </w:pPr>
            <w:r>
              <w:t>-</w:t>
            </w:r>
          </w:p>
        </w:tc>
      </w:tr>
    </w:tbl>
    <w:p w14:paraId="528B9420" w14:textId="77777777" w:rsidR="00FD7BFE" w:rsidRPr="00DE2E7B" w:rsidRDefault="00FD7BFE" w:rsidP="00623D55">
      <w:pPr>
        <w:spacing w:line="20" w:lineRule="atLeast"/>
        <w:rPr>
          <w:sz w:val="18"/>
          <w:szCs w:val="18"/>
        </w:rPr>
      </w:pPr>
    </w:p>
    <w:p w14:paraId="528B9421" w14:textId="74ECEA4F" w:rsidR="006E2ACF" w:rsidRDefault="006E2ACF" w:rsidP="00DE2E7B">
      <w:pPr>
        <w:spacing w:line="20" w:lineRule="atLeast"/>
      </w:pPr>
      <w:r>
        <w:rPr>
          <w:szCs w:val="22"/>
        </w:rPr>
        <w:t>Podmínky programu Certifikovaná doprava byly v roce 20</w:t>
      </w:r>
      <w:r w:rsidR="0085662D">
        <w:rPr>
          <w:szCs w:val="22"/>
        </w:rPr>
        <w:t>2</w:t>
      </w:r>
      <w:r w:rsidR="00311DBA">
        <w:rPr>
          <w:szCs w:val="22"/>
        </w:rPr>
        <w:t>3</w:t>
      </w:r>
      <w:r>
        <w:rPr>
          <w:szCs w:val="22"/>
        </w:rPr>
        <w:t xml:space="preserve"> splněny.</w:t>
      </w:r>
    </w:p>
    <w:sectPr w:rsidR="006E2ACF" w:rsidSect="001245F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7A05" w14:textId="77777777" w:rsidR="00A302A2" w:rsidRDefault="00A302A2" w:rsidP="008E7CBD">
      <w:r>
        <w:separator/>
      </w:r>
    </w:p>
  </w:endnote>
  <w:endnote w:type="continuationSeparator" w:id="0">
    <w:p w14:paraId="56F579D3" w14:textId="77777777" w:rsidR="00A302A2" w:rsidRDefault="00A302A2" w:rsidP="008E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908692"/>
      <w:docPartObj>
        <w:docPartGallery w:val="Page Numbers (Bottom of Page)"/>
        <w:docPartUnique/>
      </w:docPartObj>
    </w:sdtPr>
    <w:sdtEndPr/>
    <w:sdtContent>
      <w:p w14:paraId="528B9427" w14:textId="77777777" w:rsidR="00276A89" w:rsidRDefault="00276A89" w:rsidP="00830A2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B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CE07" w14:textId="77777777" w:rsidR="00A302A2" w:rsidRDefault="00A302A2" w:rsidP="008E7CBD">
      <w:r>
        <w:separator/>
      </w:r>
    </w:p>
  </w:footnote>
  <w:footnote w:type="continuationSeparator" w:id="0">
    <w:p w14:paraId="0A9D777A" w14:textId="77777777" w:rsidR="00A302A2" w:rsidRDefault="00A302A2" w:rsidP="008E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9426" w14:textId="77777777" w:rsidR="00276A89" w:rsidRDefault="00276A89">
    <w:pPr>
      <w:pStyle w:val="Zhlav"/>
    </w:pPr>
    <w:r w:rsidRPr="001245F3">
      <w:t xml:space="preserve">příloha č. </w:t>
    </w:r>
    <w:r w:rsidR="001245F3" w:rsidRPr="001245F3">
      <w:t>7</w:t>
    </w:r>
    <w:r w:rsidRPr="001245F3">
      <w:t xml:space="preserve"> Zprávy o přezkoumání IMS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36D2"/>
    <w:multiLevelType w:val="hybridMultilevel"/>
    <w:tmpl w:val="1FC89170"/>
    <w:lvl w:ilvl="0" w:tplc="3EB61864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05E"/>
    <w:multiLevelType w:val="hybridMultilevel"/>
    <w:tmpl w:val="3A66A878"/>
    <w:lvl w:ilvl="0" w:tplc="60287A0A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829638">
    <w:abstractNumId w:val="0"/>
  </w:num>
  <w:num w:numId="2" w16cid:durableId="145385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D"/>
    <w:rsid w:val="000244C6"/>
    <w:rsid w:val="000360FF"/>
    <w:rsid w:val="00056BD3"/>
    <w:rsid w:val="00064C10"/>
    <w:rsid w:val="00090039"/>
    <w:rsid w:val="000A1828"/>
    <w:rsid w:val="000B2B03"/>
    <w:rsid w:val="000C100C"/>
    <w:rsid w:val="000D1334"/>
    <w:rsid w:val="000D1669"/>
    <w:rsid w:val="000D367F"/>
    <w:rsid w:val="000D6663"/>
    <w:rsid w:val="000E1E05"/>
    <w:rsid w:val="000E5A0E"/>
    <w:rsid w:val="000F65AD"/>
    <w:rsid w:val="001245F3"/>
    <w:rsid w:val="00155908"/>
    <w:rsid w:val="00187028"/>
    <w:rsid w:val="0018714F"/>
    <w:rsid w:val="001A6E56"/>
    <w:rsid w:val="001A70DA"/>
    <w:rsid w:val="001D3AD4"/>
    <w:rsid w:val="001E6B6B"/>
    <w:rsid w:val="001F15D8"/>
    <w:rsid w:val="00244617"/>
    <w:rsid w:val="002707B8"/>
    <w:rsid w:val="00276A89"/>
    <w:rsid w:val="002A0AEB"/>
    <w:rsid w:val="002A23C9"/>
    <w:rsid w:val="002C1C1E"/>
    <w:rsid w:val="002D33A5"/>
    <w:rsid w:val="002D75FC"/>
    <w:rsid w:val="002F7434"/>
    <w:rsid w:val="00311DBA"/>
    <w:rsid w:val="00323DC7"/>
    <w:rsid w:val="00335DF2"/>
    <w:rsid w:val="003365F1"/>
    <w:rsid w:val="00345C5D"/>
    <w:rsid w:val="00362099"/>
    <w:rsid w:val="0038655D"/>
    <w:rsid w:val="003A2095"/>
    <w:rsid w:val="003D6518"/>
    <w:rsid w:val="00406896"/>
    <w:rsid w:val="0041066D"/>
    <w:rsid w:val="00417723"/>
    <w:rsid w:val="00420200"/>
    <w:rsid w:val="00424500"/>
    <w:rsid w:val="00427A0D"/>
    <w:rsid w:val="004342F0"/>
    <w:rsid w:val="004455A7"/>
    <w:rsid w:val="00477419"/>
    <w:rsid w:val="00480829"/>
    <w:rsid w:val="00491C5C"/>
    <w:rsid w:val="004A372D"/>
    <w:rsid w:val="004C1646"/>
    <w:rsid w:val="004E0DA0"/>
    <w:rsid w:val="005057F9"/>
    <w:rsid w:val="005374F3"/>
    <w:rsid w:val="00541546"/>
    <w:rsid w:val="005505D8"/>
    <w:rsid w:val="00570C0C"/>
    <w:rsid w:val="00576B84"/>
    <w:rsid w:val="00584A7E"/>
    <w:rsid w:val="005A229F"/>
    <w:rsid w:val="005C1284"/>
    <w:rsid w:val="005D225E"/>
    <w:rsid w:val="005E2978"/>
    <w:rsid w:val="005E298E"/>
    <w:rsid w:val="005E5A54"/>
    <w:rsid w:val="005F4664"/>
    <w:rsid w:val="005F7546"/>
    <w:rsid w:val="006005CC"/>
    <w:rsid w:val="00600F38"/>
    <w:rsid w:val="00601257"/>
    <w:rsid w:val="006068E1"/>
    <w:rsid w:val="0061305E"/>
    <w:rsid w:val="00623D55"/>
    <w:rsid w:val="00625E9B"/>
    <w:rsid w:val="00637813"/>
    <w:rsid w:val="00642273"/>
    <w:rsid w:val="006478FD"/>
    <w:rsid w:val="00656CD7"/>
    <w:rsid w:val="00677849"/>
    <w:rsid w:val="00680C0A"/>
    <w:rsid w:val="006B054D"/>
    <w:rsid w:val="006B672B"/>
    <w:rsid w:val="006C5BD4"/>
    <w:rsid w:val="006D004B"/>
    <w:rsid w:val="006E288B"/>
    <w:rsid w:val="006E2ACF"/>
    <w:rsid w:val="00704AC6"/>
    <w:rsid w:val="00705BFC"/>
    <w:rsid w:val="0070766C"/>
    <w:rsid w:val="0073363A"/>
    <w:rsid w:val="007348EE"/>
    <w:rsid w:val="007556B3"/>
    <w:rsid w:val="00755CA7"/>
    <w:rsid w:val="00766025"/>
    <w:rsid w:val="00774391"/>
    <w:rsid w:val="007A6AC3"/>
    <w:rsid w:val="007A7491"/>
    <w:rsid w:val="007B1F13"/>
    <w:rsid w:val="007B5C3B"/>
    <w:rsid w:val="007D2518"/>
    <w:rsid w:val="007D6551"/>
    <w:rsid w:val="00817B8D"/>
    <w:rsid w:val="00830A22"/>
    <w:rsid w:val="00834E62"/>
    <w:rsid w:val="00840EED"/>
    <w:rsid w:val="0085662D"/>
    <w:rsid w:val="008D525B"/>
    <w:rsid w:val="008E7CBD"/>
    <w:rsid w:val="00912509"/>
    <w:rsid w:val="00942CDE"/>
    <w:rsid w:val="009432D8"/>
    <w:rsid w:val="00946E3C"/>
    <w:rsid w:val="00950F63"/>
    <w:rsid w:val="00986127"/>
    <w:rsid w:val="009940B9"/>
    <w:rsid w:val="009A0678"/>
    <w:rsid w:val="009A3E4A"/>
    <w:rsid w:val="009A40DC"/>
    <w:rsid w:val="009B1005"/>
    <w:rsid w:val="009C0B06"/>
    <w:rsid w:val="009D1029"/>
    <w:rsid w:val="009D3E86"/>
    <w:rsid w:val="009F2D96"/>
    <w:rsid w:val="00A13466"/>
    <w:rsid w:val="00A21BA5"/>
    <w:rsid w:val="00A2398B"/>
    <w:rsid w:val="00A24736"/>
    <w:rsid w:val="00A302A2"/>
    <w:rsid w:val="00A70D4D"/>
    <w:rsid w:val="00A83B5A"/>
    <w:rsid w:val="00A84CE9"/>
    <w:rsid w:val="00A85BED"/>
    <w:rsid w:val="00AA19D4"/>
    <w:rsid w:val="00AB47F9"/>
    <w:rsid w:val="00AB6014"/>
    <w:rsid w:val="00AC21F4"/>
    <w:rsid w:val="00AC6EA8"/>
    <w:rsid w:val="00AE52A4"/>
    <w:rsid w:val="00AE7D90"/>
    <w:rsid w:val="00B247DD"/>
    <w:rsid w:val="00B44CE2"/>
    <w:rsid w:val="00B71F98"/>
    <w:rsid w:val="00B77B04"/>
    <w:rsid w:val="00B82960"/>
    <w:rsid w:val="00BE5254"/>
    <w:rsid w:val="00BF0DF6"/>
    <w:rsid w:val="00BF11F9"/>
    <w:rsid w:val="00C34E49"/>
    <w:rsid w:val="00C35B4B"/>
    <w:rsid w:val="00C57D18"/>
    <w:rsid w:val="00C656D2"/>
    <w:rsid w:val="00C774A2"/>
    <w:rsid w:val="00C81200"/>
    <w:rsid w:val="00C829CB"/>
    <w:rsid w:val="00C86EFD"/>
    <w:rsid w:val="00C92259"/>
    <w:rsid w:val="00C95694"/>
    <w:rsid w:val="00CD2DB5"/>
    <w:rsid w:val="00CE4955"/>
    <w:rsid w:val="00D012BD"/>
    <w:rsid w:val="00D02B67"/>
    <w:rsid w:val="00D04F06"/>
    <w:rsid w:val="00D132A5"/>
    <w:rsid w:val="00D404E0"/>
    <w:rsid w:val="00D44918"/>
    <w:rsid w:val="00D54D42"/>
    <w:rsid w:val="00D87125"/>
    <w:rsid w:val="00D956F1"/>
    <w:rsid w:val="00DA1982"/>
    <w:rsid w:val="00DA5694"/>
    <w:rsid w:val="00DB5EAB"/>
    <w:rsid w:val="00DC2769"/>
    <w:rsid w:val="00DD12AD"/>
    <w:rsid w:val="00DE294E"/>
    <w:rsid w:val="00DE2E7B"/>
    <w:rsid w:val="00E04A21"/>
    <w:rsid w:val="00E1315D"/>
    <w:rsid w:val="00E32FC4"/>
    <w:rsid w:val="00E43CC3"/>
    <w:rsid w:val="00E63F55"/>
    <w:rsid w:val="00E83166"/>
    <w:rsid w:val="00E85D3B"/>
    <w:rsid w:val="00E874FD"/>
    <w:rsid w:val="00EB078C"/>
    <w:rsid w:val="00EB156F"/>
    <w:rsid w:val="00F0585E"/>
    <w:rsid w:val="00F06DCD"/>
    <w:rsid w:val="00F13357"/>
    <w:rsid w:val="00F27F87"/>
    <w:rsid w:val="00F46ECF"/>
    <w:rsid w:val="00F54B0A"/>
    <w:rsid w:val="00F76AE4"/>
    <w:rsid w:val="00F9283C"/>
    <w:rsid w:val="00F940A5"/>
    <w:rsid w:val="00F94CB6"/>
    <w:rsid w:val="00FB2DC2"/>
    <w:rsid w:val="00FD7BFE"/>
    <w:rsid w:val="00FE7805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93A9"/>
  <w15:docId w15:val="{6CE258CA-4B4B-496C-A05C-588C6AA0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EAB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60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8E7CBD"/>
    <w:pPr>
      <w:spacing w:before="60" w:after="120"/>
      <w:jc w:val="left"/>
    </w:pPr>
    <w:rPr>
      <w:bCs/>
      <w:i/>
      <w:sz w:val="20"/>
      <w:szCs w:val="18"/>
    </w:rPr>
  </w:style>
  <w:style w:type="paragraph" w:customStyle="1" w:styleId="tabulka">
    <w:name w:val="tabulka"/>
    <w:basedOn w:val="Normln"/>
    <w:uiPriority w:val="99"/>
    <w:qFormat/>
    <w:rsid w:val="008E7CBD"/>
    <w:pPr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8E7CBD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8E7CBD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7CBD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E7CBD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76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66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unhideWhenUsed/>
    <w:rsid w:val="00276A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A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6A89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A89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A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A89"/>
    <w:rPr>
      <w:rFonts w:ascii="Franklin Gothic Book" w:eastAsia="Times New Roman" w:hAnsi="Franklin Gothic Book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305E"/>
    <w:pPr>
      <w:ind w:left="720"/>
      <w:contextualSpacing/>
    </w:pPr>
  </w:style>
  <w:style w:type="paragraph" w:customStyle="1" w:styleId="Default">
    <w:name w:val="Default"/>
    <w:rsid w:val="00FD7B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5F9A4D2CBC24884F9A889220AB6DD" ma:contentTypeVersion="4" ma:contentTypeDescription="Vytvoří nový dokument" ma:contentTypeScope="" ma:versionID="cead19cbb4ac138270885ad3b029f04a">
  <xsd:schema xmlns:xsd="http://www.w3.org/2001/XMLSchema" xmlns:xs="http://www.w3.org/2001/XMLSchema" xmlns:p="http://schemas.microsoft.com/office/2006/metadata/properties" xmlns:ns2="21b221be-a2c8-4874-9f3d-136822e0640e" targetNamespace="http://schemas.microsoft.com/office/2006/metadata/properties" ma:root="true" ma:fieldsID="a041cd74848a06c7c37dc4835977935a" ns2:_="">
    <xsd:import namespace="21b221be-a2c8-4874-9f3d-136822e06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21be-a2c8-4874-9f3d-136822e06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FAF1B-C580-4ED5-B198-2DBEA6DE57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F62CE-CC9F-4959-8E3D-8258AC38A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86422-50B1-4B18-B89F-10E841EBE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221be-a2c8-4874-9f3d-136822e06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Petráňová Jana</cp:lastModifiedBy>
  <cp:revision>2</cp:revision>
  <dcterms:created xsi:type="dcterms:W3CDTF">2024-09-12T10:01:00Z</dcterms:created>
  <dcterms:modified xsi:type="dcterms:W3CDTF">2024-09-12T10:01:00Z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0x010100EA15F9A4D2CBC24884F9A889220AB6DD</vt:lpwstr>
  </property>
</Properties>
</file>