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E1EDB" w14:textId="462DAA0F" w:rsidR="00ED0069" w:rsidRPr="002101C6" w:rsidRDefault="002101C6" w:rsidP="00FE2918">
      <w:pPr>
        <w:pBdr>
          <w:bottom w:val="single" w:sz="4" w:space="1" w:color="auto"/>
        </w:pBdr>
        <w:tabs>
          <w:tab w:val="center" w:pos="4819"/>
        </w:tabs>
        <w:spacing w:before="120" w:after="240"/>
        <w:jc w:val="left"/>
        <w:rPr>
          <w:b/>
          <w:sz w:val="40"/>
          <w:szCs w:val="40"/>
        </w:rPr>
      </w:pPr>
      <w:r w:rsidRPr="002101C6">
        <w:rPr>
          <w:b/>
          <w:sz w:val="40"/>
          <w:szCs w:val="40"/>
        </w:rPr>
        <w:t>Politika IMS</w:t>
      </w:r>
      <w:bookmarkStart w:id="0" w:name="_Hlk177035712"/>
      <w:r w:rsidR="00FE2918">
        <w:rPr>
          <w:b/>
          <w:sz w:val="40"/>
          <w:szCs w:val="40"/>
        </w:rPr>
        <w:tab/>
      </w:r>
      <w:bookmarkEnd w:id="0"/>
      <w:r w:rsidR="00FE2918" w:rsidRPr="00FE2918">
        <w:rPr>
          <w:b/>
          <w:sz w:val="40"/>
          <w:szCs w:val="40"/>
        </w:rPr>
        <w:tab/>
      </w:r>
      <w:r w:rsidR="00FE2918">
        <w:rPr>
          <w:b/>
          <w:sz w:val="40"/>
          <w:szCs w:val="40"/>
        </w:rPr>
        <w:tab/>
      </w:r>
      <w:r w:rsidR="00FE2918">
        <w:rPr>
          <w:b/>
          <w:sz w:val="40"/>
          <w:szCs w:val="40"/>
        </w:rPr>
        <w:tab/>
      </w:r>
      <w:r w:rsidR="00FE2918">
        <w:rPr>
          <w:b/>
          <w:noProof/>
          <w:sz w:val="40"/>
          <w:szCs w:val="40"/>
        </w:rPr>
        <w:drawing>
          <wp:inline distT="0" distB="0" distL="0" distR="0" wp14:anchorId="5501AE28" wp14:editId="01C762FB">
            <wp:extent cx="1804670" cy="359410"/>
            <wp:effectExtent l="0" t="0" r="5080" b="2540"/>
            <wp:docPr id="10543362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FEA49F" w14:textId="63717D49" w:rsidR="00ED0069" w:rsidRPr="00ED0069" w:rsidRDefault="00ED0069" w:rsidP="00ED0069">
      <w:r w:rsidRPr="00ED0069">
        <w:t xml:space="preserve">Snahy společnosti ČEPRO, a.s. v oblasti bezpečnosti a životního prostředí jsou vedeny přesvědčením, že ochrana zdraví a ochrana životního prostředí jsou základními předpoklady pro podnikání společnosti. Proto jsou bezpečnost, zdraví a životní prostředí zakotveny jako součást firemních hodnot společnosti ČEPRO, a.s. </w:t>
      </w:r>
    </w:p>
    <w:p w14:paraId="67FE6617" w14:textId="77777777" w:rsidR="00ED0069" w:rsidRPr="00ED0069" w:rsidRDefault="00ED0069" w:rsidP="00ED0069"/>
    <w:p w14:paraId="259F63CA" w14:textId="2B8ADF2C" w:rsidR="00AE4F67" w:rsidRDefault="00ED0069" w:rsidP="00ED0069">
      <w:r w:rsidRPr="00ED0069">
        <w:t xml:space="preserve">Závazek k plnění </w:t>
      </w:r>
      <w:r w:rsidR="00384D06">
        <w:t xml:space="preserve">požadavků právních předpisů a </w:t>
      </w:r>
      <w:r w:rsidRPr="00ED0069">
        <w:t xml:space="preserve">cílů v oblasti bezpečnosti, ochrany zdraví a životního prostředí je </w:t>
      </w:r>
      <w:r w:rsidR="00EE1994">
        <w:t>deklarován</w:t>
      </w:r>
      <w:r w:rsidR="00EE1994" w:rsidRPr="00ED0069">
        <w:t xml:space="preserve"> </w:t>
      </w:r>
      <w:r w:rsidRPr="00ED0069">
        <w:t xml:space="preserve">nejen tímto veřejným prohlášením, ale </w:t>
      </w:r>
      <w:r w:rsidR="00384D06">
        <w:t xml:space="preserve">zejména </w:t>
      </w:r>
      <w:r w:rsidRPr="00ED0069">
        <w:t>aktivním dodržováním</w:t>
      </w:r>
      <w:r w:rsidR="00384D06">
        <w:t xml:space="preserve"> legislativy, </w:t>
      </w:r>
      <w:r w:rsidR="00384D06" w:rsidRPr="00437EF2">
        <w:t>interní</w:t>
      </w:r>
      <w:r w:rsidR="00384D06">
        <w:t>ch</w:t>
      </w:r>
      <w:r w:rsidR="00384D06" w:rsidRPr="00437EF2">
        <w:t xml:space="preserve"> předpis</w:t>
      </w:r>
      <w:r w:rsidR="00384D06">
        <w:t>ů</w:t>
      </w:r>
      <w:r w:rsidR="00384D06" w:rsidRPr="00437EF2">
        <w:t xml:space="preserve"> společnosti</w:t>
      </w:r>
      <w:r w:rsidR="00384D06">
        <w:t xml:space="preserve"> a</w:t>
      </w:r>
      <w:r w:rsidRPr="00ED0069">
        <w:t xml:space="preserve"> stanovených postupů systémů řízení </w:t>
      </w:r>
      <w:r>
        <w:t>kvality</w:t>
      </w:r>
      <w:r w:rsidRPr="00ED0069">
        <w:t xml:space="preserve">, bezpečnosti práce, požární ochrany, prevence závažných havárií a ochrany životního prostředí. </w:t>
      </w:r>
      <w:r w:rsidR="00CE4D3F" w:rsidRPr="00ED0069">
        <w:t>Všechny</w:t>
      </w:r>
      <w:r w:rsidR="00CE4D3F" w:rsidRPr="00437EF2">
        <w:t xml:space="preserve"> činnosti jsou vykonávány kvalifikovanými a způsobilými osobami</w:t>
      </w:r>
      <w:r w:rsidR="00CE4D3F">
        <w:t>.</w:t>
      </w:r>
    </w:p>
    <w:p w14:paraId="6EC3F148" w14:textId="77777777" w:rsidR="00AE4F67" w:rsidRDefault="00AE4F67" w:rsidP="008D6D1E"/>
    <w:p w14:paraId="6E0C3A22" w14:textId="0D9CB821" w:rsidR="00A038ED" w:rsidRPr="00437EF2" w:rsidRDefault="00A038ED" w:rsidP="008D6D1E">
      <w:r w:rsidRPr="00437EF2">
        <w:t>Základní strategií ČEPRO,</w:t>
      </w:r>
      <w:r w:rsidR="00384D06">
        <w:t> </w:t>
      </w:r>
      <w:r w:rsidRPr="00437EF2">
        <w:t>a.s. je do</w:t>
      </w:r>
      <w:r w:rsidR="008D6D1E">
        <w:t xml:space="preserve">sáhnout spokojenosti zákazníka </w:t>
      </w:r>
      <w:r w:rsidRPr="00437EF2">
        <w:t>při dodržení takové úrovně bezpečnosti, aby činností společnosti nemohlo dojít k ohrožení života a zdraví zaměstnanců, obyvatel</w:t>
      </w:r>
      <w:r w:rsidR="00FA64AB">
        <w:t xml:space="preserve"> </w:t>
      </w:r>
      <w:r w:rsidRPr="00437EF2">
        <w:t>v</w:t>
      </w:r>
      <w:r w:rsidR="00FA64AB">
        <w:t> </w:t>
      </w:r>
      <w:r w:rsidRPr="00437EF2">
        <w:t>okolí, majetku a</w:t>
      </w:r>
      <w:r w:rsidR="003879C8">
        <w:t xml:space="preserve"> </w:t>
      </w:r>
      <w:r w:rsidRPr="00437EF2">
        <w:t>životního prostředí.</w:t>
      </w:r>
      <w:r w:rsidR="00CE4D3F">
        <w:t xml:space="preserve"> </w:t>
      </w:r>
      <w:r w:rsidR="00ED0069" w:rsidRPr="002101C6">
        <w:t>Při naplňování této strategie</w:t>
      </w:r>
      <w:r w:rsidR="004610CF" w:rsidRPr="002101C6">
        <w:t xml:space="preserve"> podporujeme vzájemnou komunikaci s</w:t>
      </w:r>
      <w:r w:rsidR="00A82791">
        <w:t> </w:t>
      </w:r>
      <w:r w:rsidR="004610CF" w:rsidRPr="002101C6">
        <w:t>našimi zákazníky a dodavateli s cílem zlepšování kvality poskytovaných produktů</w:t>
      </w:r>
      <w:r w:rsidR="004610CF" w:rsidRPr="004610CF">
        <w:t>. Komunikujeme a spolupracujeme s</w:t>
      </w:r>
      <w:r w:rsidR="00A82791">
        <w:t> </w:t>
      </w:r>
      <w:r w:rsidR="004610CF" w:rsidRPr="004610CF">
        <w:t>veřejnoprávními orgány a dalšími zainteresovanými stranami v</w:t>
      </w:r>
      <w:r w:rsidR="00A82791">
        <w:t> </w:t>
      </w:r>
      <w:r w:rsidR="004610CF" w:rsidRPr="004610CF">
        <w:t>záležitostech týkajících se problematiky životního prostředí a bezpečnosti</w:t>
      </w:r>
      <w:r w:rsidR="00ED0069" w:rsidRPr="00ED0069">
        <w:t>.</w:t>
      </w:r>
    </w:p>
    <w:p w14:paraId="661F289B" w14:textId="77777777" w:rsidR="00A038ED" w:rsidRPr="00437EF2" w:rsidRDefault="00A038ED" w:rsidP="008D6D1E"/>
    <w:p w14:paraId="54659EB2" w14:textId="4EE76E2B" w:rsidR="00ED0069" w:rsidRDefault="00ED0069" w:rsidP="00ED0069">
      <w:r w:rsidRPr="00ED0069">
        <w:t>Společnost ČEPRO, a.s. v rámci svých podnikatelských aktivit věnuje významnou pozornost předcházení vzniku mimořádných událostí a závažných havárií a minimalizaci nepříznivých dopadů rizik na lidské zdraví, bezpečnost a životní prostředí.</w:t>
      </w:r>
      <w:r w:rsidR="008C301A">
        <w:t xml:space="preserve"> </w:t>
      </w:r>
      <w:r w:rsidR="008C301A" w:rsidRPr="00EE1994">
        <w:t xml:space="preserve">Bezpečnost </w:t>
      </w:r>
      <w:r w:rsidR="00EE1994" w:rsidRPr="00EE1994">
        <w:t xml:space="preserve">se </w:t>
      </w:r>
      <w:r w:rsidR="008C301A" w:rsidRPr="00EE1994">
        <w:t>komplexně zařadila mezi hlavní cíle celkové strategie společnosti.</w:t>
      </w:r>
    </w:p>
    <w:p w14:paraId="053713BF" w14:textId="77777777" w:rsidR="00F46D6A" w:rsidRDefault="00F46D6A" w:rsidP="00ED0069"/>
    <w:p w14:paraId="1F7A3D44" w14:textId="09A0573B" w:rsidR="00F46D6A" w:rsidRPr="00EE1994" w:rsidRDefault="00F46D6A" w:rsidP="00ED0069">
      <w:r w:rsidRPr="00480734">
        <w:t xml:space="preserve">Zohlednění environmentálních faktorů, sociálních otázek a otázek </w:t>
      </w:r>
      <w:r w:rsidR="00315494" w:rsidRPr="00480734">
        <w:t xml:space="preserve">náležité </w:t>
      </w:r>
      <w:r w:rsidRPr="00480734">
        <w:t xml:space="preserve">správy a řízení společnosti, které je nedílnou součástí udržitelného podnikání, integruje společnost ČEPRO, a.s. do svých strategií. </w:t>
      </w:r>
      <w:r w:rsidR="00315494" w:rsidRPr="00480734">
        <w:t xml:space="preserve">Společnost si je vědoma </w:t>
      </w:r>
      <w:r w:rsidR="004B6577" w:rsidRPr="00480734">
        <w:t xml:space="preserve">zejména </w:t>
      </w:r>
      <w:r w:rsidR="00556E27" w:rsidRPr="00480734">
        <w:t>zásadního</w:t>
      </w:r>
      <w:r w:rsidR="00315494" w:rsidRPr="00480734">
        <w:t xml:space="preserve"> významu </w:t>
      </w:r>
      <w:r w:rsidR="00556E27" w:rsidRPr="00480734">
        <w:t xml:space="preserve">svých aktivit </w:t>
      </w:r>
      <w:r w:rsidR="00315494" w:rsidRPr="00480734">
        <w:t>v oblast</w:t>
      </w:r>
      <w:r w:rsidR="00556E27" w:rsidRPr="00480734">
        <w:t>i</w:t>
      </w:r>
      <w:r w:rsidR="00315494" w:rsidRPr="00480734">
        <w:t xml:space="preserve"> dekarbonizace a směřování k uhlíkové neutralitě</w:t>
      </w:r>
      <w:r w:rsidR="00A05F03" w:rsidRPr="00480734">
        <w:t xml:space="preserve">, které </w:t>
      </w:r>
      <w:r w:rsidR="00233258" w:rsidRPr="00480734">
        <w:t xml:space="preserve">jsou </w:t>
      </w:r>
      <w:r w:rsidR="00556E27" w:rsidRPr="00480734">
        <w:t xml:space="preserve">klíčovými </w:t>
      </w:r>
      <w:r w:rsidR="00A87E0A" w:rsidRPr="00480734">
        <w:t xml:space="preserve">cíli </w:t>
      </w:r>
      <w:r w:rsidR="00233258" w:rsidRPr="00480734">
        <w:t>pro ochranu klimatu</w:t>
      </w:r>
      <w:r w:rsidR="00315494" w:rsidRPr="00480734">
        <w:t>.</w:t>
      </w:r>
      <w:r w:rsidR="00315494">
        <w:t xml:space="preserve"> </w:t>
      </w:r>
    </w:p>
    <w:p w14:paraId="5985EB14" w14:textId="77777777" w:rsidR="00ED0069" w:rsidRPr="00ED0069" w:rsidRDefault="00ED0069" w:rsidP="00ED0069"/>
    <w:p w14:paraId="019844FF" w14:textId="673F2768" w:rsidR="00ED0069" w:rsidRDefault="00ED0069" w:rsidP="00ED0069">
      <w:r w:rsidRPr="00ED0069">
        <w:t>Vzdělávat, motivovat a zvyšovat povědomí zaměstnanců, dodavatelů a zákazníků ve vztahu k</w:t>
      </w:r>
      <w:r w:rsidR="00455772">
        <w:t> </w:t>
      </w:r>
      <w:r w:rsidRPr="00ED0069">
        <w:t xml:space="preserve">zajištění bezpečnosti a ochrany zdraví při práci, požární ochrany, prevence závažných havárií, ochrany životního </w:t>
      </w:r>
      <w:r w:rsidRPr="00455772">
        <w:t>prostředí</w:t>
      </w:r>
      <w:r w:rsidR="00A87E0A">
        <w:t>,</w:t>
      </w:r>
      <w:r w:rsidRPr="00455772">
        <w:t xml:space="preserve"> kvality dodávaných produktů a </w:t>
      </w:r>
      <w:r w:rsidRPr="00480734">
        <w:t>služeb</w:t>
      </w:r>
      <w:r w:rsidR="004B6577" w:rsidRPr="00480734">
        <w:t xml:space="preserve"> </w:t>
      </w:r>
      <w:r w:rsidR="00A05F03" w:rsidRPr="00480734">
        <w:t>a dalších oblastí v rámci</w:t>
      </w:r>
      <w:r w:rsidR="004B6577" w:rsidRPr="00480734">
        <w:t xml:space="preserve"> udržitelného podnikání</w:t>
      </w:r>
      <w:r w:rsidRPr="00455772">
        <w:t xml:space="preserve"> je tak nedílnou součástí závazků společnosti ČEPRO</w:t>
      </w:r>
      <w:r w:rsidR="00455772">
        <w:t xml:space="preserve"> a odpovědností vedoucích zaměstnanců na všech stupních řízení</w:t>
      </w:r>
      <w:r w:rsidRPr="00ED0069">
        <w:t>.</w:t>
      </w:r>
    </w:p>
    <w:p w14:paraId="46570A2F" w14:textId="60086DE9" w:rsidR="00661BB8" w:rsidRPr="00437EF2" w:rsidRDefault="00661BB8" w:rsidP="00ED0069">
      <w:r w:rsidRPr="00277AB3">
        <w:t xml:space="preserve">Společnost ČEPRO, a.s. se </w:t>
      </w:r>
      <w:r w:rsidR="001A22C6" w:rsidRPr="00277AB3">
        <w:t xml:space="preserve">dále </w:t>
      </w:r>
      <w:r w:rsidRPr="00277AB3">
        <w:t xml:space="preserve">zavazuje k dodržování lidských práv zakotvených Mezinárodní listinou lidských práv </w:t>
      </w:r>
      <w:r w:rsidR="001A22C6" w:rsidRPr="00277AB3">
        <w:t xml:space="preserve">a </w:t>
      </w:r>
      <w:r w:rsidR="00892F66" w:rsidRPr="00277AB3">
        <w:t>souvisejí</w:t>
      </w:r>
      <w:r w:rsidR="007F79D8" w:rsidRPr="00277AB3">
        <w:t>cí</w:t>
      </w:r>
      <w:r w:rsidR="00892F66" w:rsidRPr="00277AB3">
        <w:t>c</w:t>
      </w:r>
      <w:r w:rsidR="007F79D8" w:rsidRPr="00277AB3">
        <w:t xml:space="preserve">h </w:t>
      </w:r>
      <w:r w:rsidR="00892F66" w:rsidRPr="00277AB3">
        <w:t>mezinárodní</w:t>
      </w:r>
      <w:r w:rsidR="007F79D8" w:rsidRPr="00277AB3">
        <w:t xml:space="preserve">ch </w:t>
      </w:r>
      <w:r w:rsidR="00892F66" w:rsidRPr="00277AB3">
        <w:t>nor</w:t>
      </w:r>
      <w:r w:rsidR="007F79D8" w:rsidRPr="00277AB3">
        <w:t>em</w:t>
      </w:r>
      <w:r w:rsidR="00892F66" w:rsidRPr="00277AB3">
        <w:t xml:space="preserve"> schválen</w:t>
      </w:r>
      <w:r w:rsidR="007F79D8" w:rsidRPr="00277AB3">
        <w:t>ých</w:t>
      </w:r>
      <w:r w:rsidR="00892F66" w:rsidRPr="00277AB3">
        <w:t xml:space="preserve"> mezinárodním společenstvím a </w:t>
      </w:r>
      <w:r w:rsidR="001A22C6" w:rsidRPr="00277AB3">
        <w:t xml:space="preserve">očekává spolupráci při naplnění tohoto závazku rovněž </w:t>
      </w:r>
      <w:r w:rsidR="007650BE" w:rsidRPr="00277AB3">
        <w:t>ze strany</w:t>
      </w:r>
      <w:r w:rsidR="001A22C6" w:rsidRPr="00277AB3">
        <w:t xml:space="preserve"> svých zaměstnanců, obchodních partnerů a dalších stran přímo spojených s jeho činnost</w:t>
      </w:r>
      <w:r w:rsidR="00277AB3">
        <w:t>mi</w:t>
      </w:r>
      <w:r w:rsidR="001A22C6" w:rsidRPr="00277AB3">
        <w:t>, výrobky nebo službami.</w:t>
      </w:r>
    </w:p>
    <w:p w14:paraId="499B9F3C" w14:textId="77777777" w:rsidR="00ED0069" w:rsidRPr="00437EF2" w:rsidRDefault="00ED0069" w:rsidP="00ED0069"/>
    <w:p w14:paraId="7238AE44" w14:textId="564DAD9A" w:rsidR="00A038ED" w:rsidRDefault="00CE4D3F" w:rsidP="008D6D1E">
      <w:r>
        <w:t xml:space="preserve">Politika IMS je </w:t>
      </w:r>
      <w:r w:rsidRPr="00437EF2">
        <w:t xml:space="preserve">integrovaná politika systémů řízení </w:t>
      </w:r>
      <w:r w:rsidR="002101C6">
        <w:t>kvality</w:t>
      </w:r>
      <w:r w:rsidRPr="00437EF2">
        <w:t>, prevence závažných havárií, ochrany životního prostředí</w:t>
      </w:r>
      <w:r w:rsidR="005C69AD">
        <w:t>,</w:t>
      </w:r>
      <w:r w:rsidRPr="00437EF2">
        <w:t xml:space="preserve"> bezpečnosti </w:t>
      </w:r>
      <w:r>
        <w:t xml:space="preserve">a ochrany zdraví při </w:t>
      </w:r>
      <w:r w:rsidRPr="00437EF2">
        <w:t>prác</w:t>
      </w:r>
      <w:r>
        <w:t>i</w:t>
      </w:r>
      <w:r w:rsidRPr="00437EF2">
        <w:t xml:space="preserve"> </w:t>
      </w:r>
      <w:r w:rsidR="005C69AD" w:rsidRPr="00480734">
        <w:t xml:space="preserve">a dalších systémů řízení v oblasti udržitelnosti </w:t>
      </w:r>
      <w:r w:rsidRPr="00480734">
        <w:t>v</w:t>
      </w:r>
      <w:r w:rsidR="00384D06" w:rsidRPr="00480734">
        <w:t> </w:t>
      </w:r>
      <w:r w:rsidRPr="00480734">
        <w:t>ČEPRO,</w:t>
      </w:r>
      <w:r w:rsidR="00384D06" w:rsidRPr="00480734">
        <w:t> </w:t>
      </w:r>
      <w:r w:rsidRPr="00480734">
        <w:t xml:space="preserve">a.s. </w:t>
      </w:r>
      <w:r w:rsidR="00A038ED" w:rsidRPr="00480734">
        <w:t xml:space="preserve">Politika poskytuje rámec pro </w:t>
      </w:r>
      <w:r w:rsidR="005C69AD" w:rsidRPr="00480734">
        <w:t>udržitelné podnikání a pro</w:t>
      </w:r>
      <w:r w:rsidR="005C69AD">
        <w:t xml:space="preserve"> </w:t>
      </w:r>
      <w:r w:rsidR="00A038ED" w:rsidRPr="00437EF2">
        <w:t>stanovení cílů a úkolů v jednotlivých oblastech, jejich vyhodnocování a</w:t>
      </w:r>
      <w:r w:rsidR="004A147D">
        <w:t xml:space="preserve"> </w:t>
      </w:r>
      <w:r w:rsidR="00A038ED" w:rsidRPr="00437EF2">
        <w:t>zapracování výsledků hodnocení do plánů strategického rozvoje naší společnosti. Systém řízení IMS je komunikován, dokumentován, vyhodnocován za</w:t>
      </w:r>
      <w:r w:rsidR="004A147D">
        <w:t xml:space="preserve"> </w:t>
      </w:r>
      <w:r w:rsidR="00A038ED" w:rsidRPr="00437EF2">
        <w:t>pomoci měřitelných cílů a úkolů a následně revidován</w:t>
      </w:r>
      <w:r w:rsidR="00384D06">
        <w:t xml:space="preserve">, což </w:t>
      </w:r>
      <w:r w:rsidR="00A038ED" w:rsidRPr="00437EF2">
        <w:t>zajišťuj</w:t>
      </w:r>
      <w:r w:rsidR="00384D06">
        <w:t>e</w:t>
      </w:r>
      <w:r w:rsidR="00A038ED" w:rsidRPr="00437EF2">
        <w:t xml:space="preserve"> základní rámec pro proces trvalého zlepšování. Pro dosažení cílů IMS jsou přidělovány přiměřené prostředky. </w:t>
      </w:r>
    </w:p>
    <w:p w14:paraId="3AD5797F" w14:textId="77777777" w:rsidR="003F5D4D" w:rsidRDefault="003F5D4D" w:rsidP="008D6D1E"/>
    <w:p w14:paraId="4420E65D" w14:textId="4DB89CF4" w:rsidR="004610CF" w:rsidRDefault="003F5D4D" w:rsidP="008D6D1E">
      <w:r w:rsidRPr="00D2277C">
        <w:t xml:space="preserve">V Praze </w:t>
      </w:r>
      <w:r w:rsidR="00D2277C" w:rsidRPr="00D2277C">
        <w:t>1</w:t>
      </w:r>
      <w:r w:rsidR="00FE2918">
        <w:t>7</w:t>
      </w:r>
      <w:r w:rsidRPr="00D2277C">
        <w:t xml:space="preserve">. </w:t>
      </w:r>
      <w:r w:rsidR="009F100F">
        <w:t>září</w:t>
      </w:r>
      <w:r w:rsidRPr="00D2277C">
        <w:t xml:space="preserve"> 20</w:t>
      </w:r>
      <w:r w:rsidR="00384D06">
        <w:t>2</w:t>
      </w:r>
      <w:r w:rsidR="00FE2918">
        <w:t>4</w:t>
      </w:r>
    </w:p>
    <w:p w14:paraId="3D32530E" w14:textId="77777777" w:rsidR="004610CF" w:rsidRDefault="004610CF" w:rsidP="008D6D1E"/>
    <w:p w14:paraId="4EA90EAF" w14:textId="77777777" w:rsidR="004A147D" w:rsidRDefault="003F5D4D" w:rsidP="008D6D1E">
      <w:r>
        <w:t>Za vedení společnosti:</w:t>
      </w:r>
    </w:p>
    <w:p w14:paraId="46A53E2B" w14:textId="77777777" w:rsidR="003F5D4D" w:rsidRDefault="003F5D4D" w:rsidP="008D6D1E"/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409"/>
        <w:gridCol w:w="2410"/>
        <w:gridCol w:w="2410"/>
      </w:tblGrid>
      <w:tr w:rsidR="009F100F" w:rsidRPr="003B3119" w14:paraId="755F8938" w14:textId="77777777" w:rsidTr="009F100F">
        <w:trPr>
          <w:jc w:val="center"/>
        </w:trPr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14:paraId="4C4ED55B" w14:textId="77777777" w:rsidR="009F100F" w:rsidRPr="003B3119" w:rsidRDefault="009F100F" w:rsidP="003F5D4D">
            <w:pPr>
              <w:jc w:val="center"/>
              <w:rPr>
                <w:b/>
                <w:sz w:val="20"/>
                <w:szCs w:val="20"/>
              </w:rPr>
            </w:pPr>
            <w:r w:rsidRPr="003B3119">
              <w:rPr>
                <w:b/>
                <w:sz w:val="20"/>
                <w:szCs w:val="20"/>
              </w:rPr>
              <w:t>Mgr. Jan Duspěva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BE6D1" w14:textId="77777777" w:rsidR="009F100F" w:rsidRPr="003B3119" w:rsidRDefault="009F100F" w:rsidP="003F5D4D">
            <w:pPr>
              <w:jc w:val="center"/>
              <w:rPr>
                <w:b/>
                <w:sz w:val="20"/>
                <w:szCs w:val="20"/>
              </w:rPr>
            </w:pPr>
            <w:r w:rsidRPr="003B3119">
              <w:rPr>
                <w:b/>
                <w:sz w:val="20"/>
                <w:szCs w:val="20"/>
              </w:rPr>
              <w:t>Ing. Helena Hostková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2A2D6" w14:textId="77777777" w:rsidR="009F100F" w:rsidRPr="003B3119" w:rsidRDefault="009F100F" w:rsidP="003F5D4D">
            <w:pPr>
              <w:jc w:val="center"/>
              <w:rPr>
                <w:b/>
                <w:sz w:val="20"/>
                <w:szCs w:val="20"/>
              </w:rPr>
            </w:pPr>
            <w:r w:rsidRPr="003B3119">
              <w:rPr>
                <w:b/>
                <w:sz w:val="20"/>
                <w:szCs w:val="20"/>
              </w:rPr>
              <w:t>Ing. František Todt</w:t>
            </w:r>
          </w:p>
        </w:tc>
        <w:tc>
          <w:tcPr>
            <w:tcW w:w="1250" w:type="pct"/>
            <w:tcBorders>
              <w:left w:val="single" w:sz="4" w:space="0" w:color="auto"/>
            </w:tcBorders>
            <w:vAlign w:val="center"/>
          </w:tcPr>
          <w:p w14:paraId="3F1DCD73" w14:textId="77777777" w:rsidR="009F100F" w:rsidRPr="003B3119" w:rsidRDefault="009F100F" w:rsidP="003F5D4D">
            <w:pPr>
              <w:jc w:val="center"/>
              <w:rPr>
                <w:b/>
                <w:sz w:val="20"/>
                <w:szCs w:val="20"/>
              </w:rPr>
            </w:pPr>
            <w:r w:rsidRPr="003B3119">
              <w:rPr>
                <w:b/>
                <w:sz w:val="20"/>
                <w:szCs w:val="20"/>
              </w:rPr>
              <w:t>Ing. Martin Vojtíšek</w:t>
            </w:r>
          </w:p>
        </w:tc>
      </w:tr>
      <w:tr w:rsidR="009F100F" w:rsidRPr="003B3119" w14:paraId="590F3E4F" w14:textId="77777777" w:rsidTr="009F100F">
        <w:trPr>
          <w:jc w:val="center"/>
        </w:trPr>
        <w:tc>
          <w:tcPr>
            <w:tcW w:w="1250" w:type="pct"/>
            <w:tcBorders>
              <w:right w:val="single" w:sz="4" w:space="0" w:color="auto"/>
            </w:tcBorders>
          </w:tcPr>
          <w:p w14:paraId="6D201E61" w14:textId="77777777" w:rsidR="009F100F" w:rsidRPr="003B3119" w:rsidRDefault="009F100F" w:rsidP="00D2277C">
            <w:pPr>
              <w:jc w:val="center"/>
              <w:rPr>
                <w:sz w:val="20"/>
                <w:szCs w:val="20"/>
              </w:rPr>
            </w:pPr>
            <w:r w:rsidRPr="003B3119">
              <w:rPr>
                <w:sz w:val="20"/>
                <w:szCs w:val="20"/>
              </w:rPr>
              <w:t xml:space="preserve">předseda </w:t>
            </w:r>
            <w:r>
              <w:rPr>
                <w:sz w:val="20"/>
                <w:szCs w:val="20"/>
              </w:rPr>
              <w:br/>
            </w:r>
            <w:r w:rsidRPr="003B3119">
              <w:rPr>
                <w:sz w:val="20"/>
                <w:szCs w:val="20"/>
              </w:rPr>
              <w:t>představenstva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</w:tcPr>
          <w:p w14:paraId="043A64F4" w14:textId="77777777" w:rsidR="009F100F" w:rsidRPr="003B3119" w:rsidRDefault="009F100F" w:rsidP="00D2277C">
            <w:pPr>
              <w:jc w:val="center"/>
              <w:rPr>
                <w:sz w:val="20"/>
                <w:szCs w:val="20"/>
              </w:rPr>
            </w:pPr>
            <w:r w:rsidRPr="003B3119">
              <w:rPr>
                <w:sz w:val="20"/>
                <w:szCs w:val="20"/>
              </w:rPr>
              <w:t>místopředsedkyně představenstva</w:t>
            </w:r>
          </w:p>
        </w:tc>
        <w:tc>
          <w:tcPr>
            <w:tcW w:w="1250" w:type="pct"/>
            <w:tcBorders>
              <w:left w:val="single" w:sz="4" w:space="0" w:color="auto"/>
              <w:right w:val="single" w:sz="4" w:space="0" w:color="auto"/>
            </w:tcBorders>
          </w:tcPr>
          <w:p w14:paraId="4F3FA5E7" w14:textId="77777777" w:rsidR="009F100F" w:rsidRPr="003B3119" w:rsidRDefault="009F100F" w:rsidP="00D2277C">
            <w:pPr>
              <w:jc w:val="center"/>
              <w:rPr>
                <w:sz w:val="20"/>
                <w:szCs w:val="20"/>
              </w:rPr>
            </w:pPr>
            <w:r w:rsidRPr="003B3119">
              <w:rPr>
                <w:sz w:val="20"/>
                <w:szCs w:val="20"/>
              </w:rPr>
              <w:t xml:space="preserve">člen </w:t>
            </w:r>
            <w:r>
              <w:rPr>
                <w:sz w:val="20"/>
                <w:szCs w:val="20"/>
              </w:rPr>
              <w:br/>
            </w:r>
            <w:r w:rsidRPr="003B3119">
              <w:rPr>
                <w:sz w:val="20"/>
                <w:szCs w:val="20"/>
              </w:rPr>
              <w:t>představenstva</w:t>
            </w:r>
          </w:p>
        </w:tc>
        <w:tc>
          <w:tcPr>
            <w:tcW w:w="1250" w:type="pct"/>
            <w:tcBorders>
              <w:left w:val="single" w:sz="4" w:space="0" w:color="auto"/>
            </w:tcBorders>
          </w:tcPr>
          <w:p w14:paraId="57CC70C6" w14:textId="77777777" w:rsidR="009F100F" w:rsidRPr="003B3119" w:rsidRDefault="009F100F" w:rsidP="00D2277C">
            <w:pPr>
              <w:jc w:val="center"/>
              <w:rPr>
                <w:sz w:val="20"/>
                <w:szCs w:val="20"/>
              </w:rPr>
            </w:pPr>
            <w:r w:rsidRPr="003B3119">
              <w:rPr>
                <w:sz w:val="20"/>
                <w:szCs w:val="20"/>
              </w:rPr>
              <w:t xml:space="preserve">člen </w:t>
            </w:r>
            <w:r>
              <w:rPr>
                <w:sz w:val="20"/>
                <w:szCs w:val="20"/>
              </w:rPr>
              <w:br/>
            </w:r>
            <w:r w:rsidRPr="003B3119">
              <w:rPr>
                <w:sz w:val="20"/>
                <w:szCs w:val="20"/>
              </w:rPr>
              <w:t>představenstva</w:t>
            </w:r>
          </w:p>
        </w:tc>
      </w:tr>
    </w:tbl>
    <w:p w14:paraId="7B215F98" w14:textId="2C74BC6E" w:rsidR="003F5D4D" w:rsidRPr="008D6D1E" w:rsidRDefault="003F5D4D" w:rsidP="009F100F">
      <w:pPr>
        <w:jc w:val="right"/>
      </w:pPr>
    </w:p>
    <w:sectPr w:rsidR="003F5D4D" w:rsidRPr="008D6D1E" w:rsidSect="00384D06">
      <w:footerReference w:type="default" r:id="rId9"/>
      <w:pgSz w:w="11906" w:h="16838" w:code="9"/>
      <w:pgMar w:top="1418" w:right="1134" w:bottom="851" w:left="1134" w:header="142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4F166" w14:textId="77777777" w:rsidR="00965B54" w:rsidRDefault="00965B54" w:rsidP="002E7534">
      <w:r>
        <w:separator/>
      </w:r>
    </w:p>
  </w:endnote>
  <w:endnote w:type="continuationSeparator" w:id="0">
    <w:p w14:paraId="06656D63" w14:textId="77777777" w:rsidR="00965B54" w:rsidRDefault="00965B54" w:rsidP="002E7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ACF66" w14:textId="77777777" w:rsidR="003F5D4D" w:rsidRPr="003F5D4D" w:rsidRDefault="003F5D4D" w:rsidP="003F5D4D">
    <w:pPr>
      <w:pStyle w:val="Zpat"/>
    </w:pPr>
    <w:r w:rsidRPr="003F5D4D">
      <w:t>Příloha č. 1 ke směrnici č. 09/PAS/00/00/2018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5104C" w14:textId="77777777" w:rsidR="00965B54" w:rsidRDefault="00965B54" w:rsidP="002E7534">
      <w:r>
        <w:separator/>
      </w:r>
    </w:p>
  </w:footnote>
  <w:footnote w:type="continuationSeparator" w:id="0">
    <w:p w14:paraId="29C5A77D" w14:textId="77777777" w:rsidR="00965B54" w:rsidRDefault="00965B54" w:rsidP="002E7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ED"/>
    <w:rsid w:val="0001270C"/>
    <w:rsid w:val="0002351E"/>
    <w:rsid w:val="00045DE0"/>
    <w:rsid w:val="0007778B"/>
    <w:rsid w:val="000B37C6"/>
    <w:rsid w:val="000D3F50"/>
    <w:rsid w:val="000F7B21"/>
    <w:rsid w:val="00113EF2"/>
    <w:rsid w:val="00147BB0"/>
    <w:rsid w:val="001A22C6"/>
    <w:rsid w:val="002101C6"/>
    <w:rsid w:val="00233258"/>
    <w:rsid w:val="00253A29"/>
    <w:rsid w:val="002720E4"/>
    <w:rsid w:val="00277AB3"/>
    <w:rsid w:val="00283BC7"/>
    <w:rsid w:val="00294A26"/>
    <w:rsid w:val="002E1C1F"/>
    <w:rsid w:val="002E7534"/>
    <w:rsid w:val="00315494"/>
    <w:rsid w:val="00384D06"/>
    <w:rsid w:val="003879C8"/>
    <w:rsid w:val="003B3119"/>
    <w:rsid w:val="003E4AD5"/>
    <w:rsid w:val="003F5D4D"/>
    <w:rsid w:val="004257D4"/>
    <w:rsid w:val="00455772"/>
    <w:rsid w:val="004610CF"/>
    <w:rsid w:val="004635E2"/>
    <w:rsid w:val="00480734"/>
    <w:rsid w:val="00494486"/>
    <w:rsid w:val="004A147D"/>
    <w:rsid w:val="004B6577"/>
    <w:rsid w:val="00505715"/>
    <w:rsid w:val="00512427"/>
    <w:rsid w:val="00522C14"/>
    <w:rsid w:val="005325E5"/>
    <w:rsid w:val="00553512"/>
    <w:rsid w:val="00556E27"/>
    <w:rsid w:val="00575343"/>
    <w:rsid w:val="005C69AD"/>
    <w:rsid w:val="00632136"/>
    <w:rsid w:val="00643FED"/>
    <w:rsid w:val="00661BB8"/>
    <w:rsid w:val="006B4BE9"/>
    <w:rsid w:val="006C2711"/>
    <w:rsid w:val="007275E6"/>
    <w:rsid w:val="007650BE"/>
    <w:rsid w:val="007E57F9"/>
    <w:rsid w:val="007F79D8"/>
    <w:rsid w:val="00867095"/>
    <w:rsid w:val="0088419F"/>
    <w:rsid w:val="00892F66"/>
    <w:rsid w:val="008C301A"/>
    <w:rsid w:val="008D6D1E"/>
    <w:rsid w:val="00900392"/>
    <w:rsid w:val="0091211A"/>
    <w:rsid w:val="009229E9"/>
    <w:rsid w:val="009470B5"/>
    <w:rsid w:val="00962D47"/>
    <w:rsid w:val="00965B54"/>
    <w:rsid w:val="0097652D"/>
    <w:rsid w:val="00990B98"/>
    <w:rsid w:val="00996499"/>
    <w:rsid w:val="009A471C"/>
    <w:rsid w:val="009B3775"/>
    <w:rsid w:val="009B6E98"/>
    <w:rsid w:val="009F100F"/>
    <w:rsid w:val="00A038ED"/>
    <w:rsid w:val="00A05F03"/>
    <w:rsid w:val="00A13D15"/>
    <w:rsid w:val="00A810BC"/>
    <w:rsid w:val="00A82791"/>
    <w:rsid w:val="00A87E0A"/>
    <w:rsid w:val="00AA0212"/>
    <w:rsid w:val="00AB460F"/>
    <w:rsid w:val="00AC01DB"/>
    <w:rsid w:val="00AE4F67"/>
    <w:rsid w:val="00B2445B"/>
    <w:rsid w:val="00B3457A"/>
    <w:rsid w:val="00B5173F"/>
    <w:rsid w:val="00B668C9"/>
    <w:rsid w:val="00B67416"/>
    <w:rsid w:val="00B936BC"/>
    <w:rsid w:val="00BD6535"/>
    <w:rsid w:val="00C2188E"/>
    <w:rsid w:val="00C237EB"/>
    <w:rsid w:val="00C521A1"/>
    <w:rsid w:val="00C65FB5"/>
    <w:rsid w:val="00CB53E7"/>
    <w:rsid w:val="00CE4D3F"/>
    <w:rsid w:val="00CF2EC8"/>
    <w:rsid w:val="00D2277C"/>
    <w:rsid w:val="00D23863"/>
    <w:rsid w:val="00D312BC"/>
    <w:rsid w:val="00D3759C"/>
    <w:rsid w:val="00D44340"/>
    <w:rsid w:val="00D8417B"/>
    <w:rsid w:val="00DA5E09"/>
    <w:rsid w:val="00DC2FF4"/>
    <w:rsid w:val="00E609CE"/>
    <w:rsid w:val="00EB1492"/>
    <w:rsid w:val="00EB614E"/>
    <w:rsid w:val="00EC3F17"/>
    <w:rsid w:val="00ED0069"/>
    <w:rsid w:val="00ED08D8"/>
    <w:rsid w:val="00ED1E48"/>
    <w:rsid w:val="00EE1994"/>
    <w:rsid w:val="00F011AA"/>
    <w:rsid w:val="00F33937"/>
    <w:rsid w:val="00F46D6A"/>
    <w:rsid w:val="00FA64AB"/>
    <w:rsid w:val="00FE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2CDD3"/>
  <w15:docId w15:val="{1B55A8BB-3F9C-4E70-AE9C-D532280B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5D4D"/>
    <w:pPr>
      <w:spacing w:after="0" w:line="240" w:lineRule="auto"/>
      <w:jc w:val="both"/>
    </w:pPr>
    <w:rPr>
      <w:rFonts w:ascii="Franklin Gothic Book" w:eastAsiaTheme="minorEastAsia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038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038ED"/>
    <w:rPr>
      <w:rFonts w:eastAsiaTheme="minorEastAsia" w:cs="Times New Roman"/>
      <w:sz w:val="24"/>
      <w:szCs w:val="24"/>
      <w:lang w:eastAsia="cs-CZ"/>
    </w:rPr>
  </w:style>
  <w:style w:type="paragraph" w:customStyle="1" w:styleId="Tun">
    <w:name w:val="Tučně"/>
    <w:basedOn w:val="Normln"/>
    <w:link w:val="TunChar"/>
    <w:autoRedefine/>
    <w:rsid w:val="00867095"/>
    <w:pPr>
      <w:spacing w:before="720" w:after="360"/>
      <w:jc w:val="center"/>
    </w:pPr>
    <w:rPr>
      <w:b/>
      <w:bCs/>
      <w:sz w:val="48"/>
      <w:szCs w:val="48"/>
    </w:rPr>
  </w:style>
  <w:style w:type="character" w:customStyle="1" w:styleId="TunChar">
    <w:name w:val="Tučně Char"/>
    <w:basedOn w:val="Standardnpsmoodstavce"/>
    <w:link w:val="Tun"/>
    <w:locked/>
    <w:rsid w:val="00867095"/>
    <w:rPr>
      <w:rFonts w:ascii="Franklin Gothic Book" w:eastAsiaTheme="minorEastAsia" w:hAnsi="Franklin Gothic Book" w:cs="Times New Roman"/>
      <w:b/>
      <w:bCs/>
      <w:sz w:val="48"/>
      <w:szCs w:val="4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6D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6D1E"/>
    <w:rPr>
      <w:rFonts w:ascii="Tahoma" w:eastAsiaTheme="minorEastAsia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F5D4D"/>
    <w:pPr>
      <w:tabs>
        <w:tab w:val="center" w:pos="4536"/>
        <w:tab w:val="right" w:pos="9072"/>
      </w:tabs>
      <w:jc w:val="center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3F5D4D"/>
    <w:rPr>
      <w:rFonts w:ascii="Franklin Gothic Book" w:eastAsiaTheme="minorEastAsia" w:hAnsi="Franklin Gothic Book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65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65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6535"/>
    <w:rPr>
      <w:rFonts w:ascii="Franklin Gothic Book" w:eastAsiaTheme="minorEastAsia" w:hAnsi="Franklin Gothic Book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65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6535"/>
    <w:rPr>
      <w:rFonts w:ascii="Franklin Gothic Book" w:eastAsiaTheme="minorEastAsia" w:hAnsi="Franklin Gothic Book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3F5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13D15"/>
    <w:pPr>
      <w:spacing w:after="0" w:line="240" w:lineRule="auto"/>
    </w:pPr>
    <w:rPr>
      <w:rFonts w:ascii="Franklin Gothic Book" w:eastAsiaTheme="minorEastAsia" w:hAnsi="Franklin Gothic Book" w:cs="Times New Roman"/>
      <w:szCs w:val="24"/>
      <w:lang w:eastAsia="cs-CZ"/>
    </w:rPr>
  </w:style>
  <w:style w:type="paragraph" w:styleId="Bezmezer">
    <w:name w:val="No Spacing"/>
    <w:uiPriority w:val="1"/>
    <w:qFormat/>
    <w:rsid w:val="00892F66"/>
    <w:pPr>
      <w:spacing w:after="0" w:line="240" w:lineRule="auto"/>
      <w:jc w:val="both"/>
    </w:pPr>
    <w:rPr>
      <w:rFonts w:ascii="Franklin Gothic Book" w:eastAsiaTheme="minorEastAsia" w:hAnsi="Franklin Gothic Book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15F9A4D2CBC24884F9A889220AB6DD" ma:contentTypeVersion="3" ma:contentTypeDescription="Vytvoří nový dokument" ma:contentTypeScope="" ma:versionID="22b010d07b13248994f912617a5f927a">
  <xsd:schema xmlns:xsd="http://www.w3.org/2001/XMLSchema" xmlns:xs="http://www.w3.org/2001/XMLSchema" xmlns:p="http://schemas.microsoft.com/office/2006/metadata/properties" xmlns:ns2="21b221be-a2c8-4874-9f3d-136822e0640e" targetNamespace="http://schemas.microsoft.com/office/2006/metadata/properties" ma:root="true" ma:fieldsID="e9ef090fa2a8bcd2d0b3f8d8bcb08ace" ns2:_="">
    <xsd:import namespace="21b221be-a2c8-4874-9f3d-136822e064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221be-a2c8-4874-9f3d-136822e06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2BC667-74FE-4C9E-939E-B1B769A02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221be-a2c8-4874-9f3d-136822e06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33BD71-C0C9-43C2-A77D-0C26498012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538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Šonková Jitka</dc:creator>
  <cp:lastModifiedBy>Petráňová Jana</cp:lastModifiedBy>
  <cp:revision>8</cp:revision>
  <dcterms:created xsi:type="dcterms:W3CDTF">2024-08-07T06:39:00Z</dcterms:created>
  <dcterms:modified xsi:type="dcterms:W3CDTF">2024-09-17T09:46:00Z</dcterms:modified>
</cp:coreProperties>
</file>