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jc w:val="center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15"/>
        <w:gridCol w:w="992"/>
        <w:gridCol w:w="1405"/>
        <w:gridCol w:w="130"/>
        <w:gridCol w:w="349"/>
        <w:gridCol w:w="104"/>
        <w:gridCol w:w="231"/>
        <w:gridCol w:w="320"/>
        <w:gridCol w:w="10"/>
        <w:gridCol w:w="475"/>
        <w:gridCol w:w="791"/>
        <w:gridCol w:w="86"/>
        <w:gridCol w:w="535"/>
        <w:gridCol w:w="172"/>
        <w:gridCol w:w="283"/>
        <w:gridCol w:w="144"/>
        <w:gridCol w:w="56"/>
        <w:gridCol w:w="333"/>
        <w:gridCol w:w="801"/>
        <w:gridCol w:w="1475"/>
      </w:tblGrid>
      <w:tr w:rsidR="00F71017" w:rsidTr="00F933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017" w:rsidRDefault="00F71017" w:rsidP="00EF431E">
            <w:pPr>
              <w:pStyle w:val="Titulek"/>
              <w:numPr>
                <w:ilvl w:val="12"/>
                <w:numId w:val="0"/>
              </w:numPr>
            </w:pPr>
            <w:bookmarkStart w:id="0" w:name="_Ref433978118"/>
            <w:r>
              <w:br w:type="page"/>
            </w:r>
            <w:bookmarkEnd w:id="0"/>
            <w:r w:rsidR="008D3358">
              <w:rPr>
                <w:noProof/>
              </w:rPr>
              <w:drawing>
                <wp:inline distT="0" distB="0" distL="0" distR="0" wp14:anchorId="69997AC0" wp14:editId="4006FDBA">
                  <wp:extent cx="1454150" cy="476250"/>
                  <wp:effectExtent l="0" t="0" r="0" b="0"/>
                  <wp:docPr id="1" name="obrázek 1" descr="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6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017" w:rsidRDefault="00CC209B" w:rsidP="00EF431E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rFonts w:ascii="Arial" w:hAnsi="Arial"/>
                <w:b/>
                <w:sz w:val="36"/>
              </w:rPr>
              <w:t>Protokol o kontrole a schválení projektové dokumentace</w:t>
            </w:r>
          </w:p>
        </w:tc>
      </w:tr>
      <w:tr w:rsidR="00F71017" w:rsidTr="00F933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397"/>
          <w:jc w:val="center"/>
        </w:trPr>
        <w:tc>
          <w:tcPr>
            <w:tcW w:w="4791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71017" w:rsidRDefault="00F71017" w:rsidP="00EF431E">
            <w:pPr>
              <w:pStyle w:val="Normlntabulkov"/>
              <w:numPr>
                <w:ilvl w:val="12"/>
                <w:numId w:val="0"/>
              </w:num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1017" w:rsidRDefault="00F71017" w:rsidP="00EF431E">
            <w:pPr>
              <w:pStyle w:val="Normlntabulkov"/>
              <w:numPr>
                <w:ilvl w:val="12"/>
                <w:numId w:val="0"/>
              </w:numPr>
              <w:spacing w:before="120"/>
            </w:pPr>
            <w:r>
              <w:t>Interní číslo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1017" w:rsidRDefault="00F71017" w:rsidP="00EF431E">
            <w:pPr>
              <w:pStyle w:val="Normlntabulkov"/>
              <w:numPr>
                <w:ilvl w:val="12"/>
                <w:numId w:val="0"/>
              </w:num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1017" w:rsidRDefault="00F71017" w:rsidP="00EF431E">
            <w:pPr>
              <w:pStyle w:val="Normlntabulkov"/>
              <w:numPr>
                <w:ilvl w:val="12"/>
                <w:numId w:val="0"/>
              </w:numPr>
              <w:spacing w:before="120"/>
            </w:pPr>
            <w:r>
              <w:t>Strana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71017" w:rsidRDefault="00F71017" w:rsidP="00EF431E">
            <w:pPr>
              <w:pStyle w:val="Normlntabulkov"/>
              <w:numPr>
                <w:ilvl w:val="12"/>
                <w:numId w:val="0"/>
              </w:numPr>
              <w:jc w:val="center"/>
            </w:pPr>
            <w:r>
              <w:rPr>
                <w:sz w:val="22"/>
              </w:rPr>
              <w:t>1/</w:t>
            </w:r>
            <w:r w:rsidR="00594C8D">
              <w:rPr>
                <w:sz w:val="22"/>
              </w:rPr>
              <w:t>1</w:t>
            </w:r>
          </w:p>
        </w:tc>
      </w:tr>
      <w:tr w:rsidR="00CC209B" w:rsidRPr="00CC209B" w:rsidTr="00F93336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Název akce:</w:t>
            </w:r>
          </w:p>
        </w:tc>
        <w:tc>
          <w:tcPr>
            <w:tcW w:w="8692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Čís. </w:t>
            </w:r>
            <w:proofErr w:type="spellStart"/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inv</w:t>
            </w:r>
            <w:proofErr w:type="spellEnd"/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. akce:</w:t>
            </w:r>
          </w:p>
        </w:tc>
        <w:tc>
          <w:tcPr>
            <w:tcW w:w="32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</w:t>
            </w:r>
            <w:proofErr w:type="spellEnd"/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(objednávky)</w:t>
            </w: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09B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91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Generální projektant:</w:t>
            </w:r>
          </w:p>
        </w:tc>
        <w:tc>
          <w:tcPr>
            <w:tcW w:w="86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09B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91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C8D" w:rsidTr="00F933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jc w:val="center"/>
        </w:trPr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CC209B" w:rsidRDefault="00CC209B" w:rsidP="00EF431E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sz w:val="16"/>
              </w:rPr>
            </w:pPr>
            <w:bookmarkStart w:id="1" w:name="_GoBack"/>
            <w:r w:rsidRPr="00E93B70">
              <w:rPr>
                <w:rFonts w:ascii="Arial" w:hAnsi="Arial"/>
                <w:b/>
                <w:sz w:val="16"/>
              </w:rPr>
              <w:t>Stupeň projektu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09B" w:rsidRDefault="00465051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  <w:r w:rsidR="00CC209B">
              <w:rPr>
                <w:rFonts w:ascii="Arial" w:hAnsi="Arial"/>
                <w:sz w:val="16"/>
              </w:rPr>
              <w:t>tudie</w:t>
            </w:r>
            <w:r>
              <w:rPr>
                <w:rFonts w:ascii="Arial" w:hAnsi="Arial"/>
                <w:sz w:val="16"/>
              </w:rPr>
              <w:t xml:space="preserve"> </w:t>
            </w:r>
            <w:r w:rsidR="00CC209B">
              <w:rPr>
                <w:rFonts w:ascii="Arial" w:hAnsi="Arial"/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C209B">
              <w:rPr>
                <w:rFonts w:ascii="Arial" w:hAnsi="Arial"/>
                <w:sz w:val="16"/>
              </w:rPr>
              <w:instrText xml:space="preserve"> FORMCHECKBOX </w:instrText>
            </w:r>
            <w:r w:rsidR="00CC209B" w:rsidRPr="00A71A43">
              <w:rPr>
                <w:rFonts w:ascii="Arial" w:hAnsi="Arial"/>
                <w:sz w:val="16"/>
              </w:rPr>
            </w:r>
            <w:r w:rsidR="00CC209B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09B" w:rsidRDefault="00CC209B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EIA</w:t>
            </w:r>
            <w:r w:rsidR="00465051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09B" w:rsidRDefault="00CC209B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</w:t>
            </w:r>
            <w:r w:rsidR="00465051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09B" w:rsidRDefault="00CC209B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</w:t>
            </w:r>
            <w:r w:rsidR="00465051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09B" w:rsidRDefault="00465051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DPS </w:t>
            </w:r>
            <w:r w:rsidR="00CC209B">
              <w:rPr>
                <w:rFonts w:ascii="Arial" w:hAnsi="Arial"/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09B">
              <w:rPr>
                <w:rFonts w:ascii="Arial" w:hAnsi="Arial"/>
                <w:sz w:val="16"/>
              </w:rPr>
              <w:instrText xml:space="preserve"> FORMCHECKBOX </w:instrText>
            </w:r>
            <w:r w:rsidR="00CC209B">
              <w:rPr>
                <w:rFonts w:ascii="Arial" w:hAnsi="Arial"/>
                <w:sz w:val="20"/>
              </w:rPr>
            </w:r>
            <w:r w:rsidR="00CC209B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C209B" w:rsidRDefault="00CC209B" w:rsidP="00EF431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bookmarkEnd w:id="1"/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2" w:type="dxa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Ostatní: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0607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Zpracovatelé dílčích částí: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stavební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technologická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41217D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elektroinstalace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KAO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 xml:space="preserve">slaboproud 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EZS, EPS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ŘS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HW, SW, LAN, WAN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výkaz výměr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</w:t>
            </w:r>
          </w:p>
        </w:tc>
        <w:tc>
          <w:tcPr>
            <w:tcW w:w="7700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B70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Vedoucí projektu (ČEPRO):</w:t>
            </w:r>
          </w:p>
        </w:tc>
        <w:tc>
          <w:tcPr>
            <w:tcW w:w="7700" w:type="dxa"/>
            <w:gridSpan w:val="1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E93B70" w:rsidRPr="00E93B70" w:rsidRDefault="00E93B70" w:rsidP="00EF43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3B70">
              <w:rPr>
                <w:rFonts w:ascii="Arial" w:hAnsi="Arial" w:cs="Arial"/>
                <w:b/>
                <w:sz w:val="16"/>
                <w:szCs w:val="16"/>
              </w:rPr>
              <w:t xml:space="preserve">Termín odevzdání projektu dle </w:t>
            </w:r>
            <w:proofErr w:type="spellStart"/>
            <w:r w:rsidRPr="00E93B70">
              <w:rPr>
                <w:rFonts w:ascii="Arial" w:hAnsi="Arial" w:cs="Arial"/>
                <w:b/>
                <w:sz w:val="16"/>
                <w:szCs w:val="16"/>
              </w:rPr>
              <w:t>SoD</w:t>
            </w:r>
            <w:proofErr w:type="spellEnd"/>
            <w:r w:rsidRPr="00E93B7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88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E93B70" w:rsidRPr="00E93B70" w:rsidRDefault="00E93B70" w:rsidP="00EF43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024C">
              <w:rPr>
                <w:rFonts w:ascii="Arial" w:hAnsi="Arial" w:cs="Arial"/>
                <w:b/>
                <w:sz w:val="16"/>
                <w:szCs w:val="16"/>
                <w:shd w:val="clear" w:color="auto" w:fill="E0E0E0"/>
              </w:rPr>
              <w:t>Skutečný termín odevzdání projektu</w:t>
            </w:r>
            <w:r w:rsidRPr="00E93B7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92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3B70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0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Kontrola částí projektu vč. specifikace a výkazu výměr</w:t>
            </w: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jméno a příjmení</w:t>
            </w:r>
          </w:p>
        </w:tc>
        <w:tc>
          <w:tcPr>
            <w:tcW w:w="1014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hodnocení zpracování</w:t>
            </w:r>
            <w:r w:rsidR="00594C8D">
              <w:rPr>
                <w:rFonts w:ascii="Arial" w:hAnsi="Arial" w:cs="Arial"/>
                <w:sz w:val="16"/>
                <w:szCs w:val="16"/>
              </w:rPr>
              <w:t>*</w:t>
            </w:r>
            <w:r w:rsidRPr="00CC20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594C8D" w:rsidRDefault="00594C8D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CC209B" w:rsidRPr="00CC209B">
              <w:rPr>
                <w:rFonts w:ascii="Arial" w:hAnsi="Arial" w:cs="Arial"/>
                <w:sz w:val="16"/>
                <w:szCs w:val="16"/>
              </w:rPr>
              <w:t>řipomínky</w:t>
            </w:r>
          </w:p>
          <w:p w:rsidR="00CC209B" w:rsidRPr="00CC209B" w:rsidRDefault="00594C8D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(počet listů)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665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stavební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technologická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elektroinstalace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KAO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 xml:space="preserve">slaboproud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EZS, EPS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ŘS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E93B70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E93B70">
              <w:rPr>
                <w:rFonts w:ascii="Arial" w:hAnsi="Arial" w:cs="Arial"/>
                <w:sz w:val="16"/>
                <w:szCs w:val="16"/>
              </w:rPr>
              <w:t>HW, SW, LAN, WAN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E93B70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C8D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09B">
              <w:rPr>
                <w:rFonts w:ascii="Arial" w:hAnsi="Arial" w:cs="Arial"/>
                <w:b/>
                <w:bCs/>
                <w:sz w:val="16"/>
                <w:szCs w:val="16"/>
              </w:rPr>
              <w:t>Za úplnost zodpovídá:</w:t>
            </w: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5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C209B" w:rsidRPr="00CC209B" w:rsidRDefault="00CC209B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798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Přílohy:</w:t>
            </w:r>
          </w:p>
        </w:tc>
        <w:tc>
          <w:tcPr>
            <w:tcW w:w="2809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počet listů</w:t>
            </w: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  <w:r w:rsidRPr="00CC209B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1F78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F78" w:rsidRDefault="00A51F78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F78" w:rsidRPr="00CC209B" w:rsidRDefault="00A51F78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A51F78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C02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C" w:rsidRPr="00CC209B" w:rsidTr="00F9333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06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024C" w:rsidRPr="00CC209B" w:rsidRDefault="00DC024C" w:rsidP="00EF43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CC209B">
              <w:rPr>
                <w:rFonts w:ascii="Arial" w:hAnsi="Arial" w:cs="Arial"/>
                <w:sz w:val="16"/>
                <w:szCs w:val="16"/>
              </w:rPr>
              <w:t>Hodnocení: 1 - velmi dobr</w:t>
            </w:r>
            <w:r w:rsidR="00A51F78">
              <w:rPr>
                <w:rFonts w:ascii="Arial" w:hAnsi="Arial" w:cs="Arial"/>
                <w:sz w:val="16"/>
                <w:szCs w:val="16"/>
              </w:rPr>
              <w:t>é</w:t>
            </w:r>
            <w:r w:rsidRPr="00CC209B">
              <w:rPr>
                <w:rFonts w:ascii="Arial" w:hAnsi="Arial" w:cs="Arial"/>
                <w:sz w:val="16"/>
                <w:szCs w:val="16"/>
              </w:rPr>
              <w:t>, 2 - dobr</w:t>
            </w:r>
            <w:r w:rsidR="00A51F78">
              <w:rPr>
                <w:rFonts w:ascii="Arial" w:hAnsi="Arial" w:cs="Arial"/>
                <w:sz w:val="16"/>
                <w:szCs w:val="16"/>
              </w:rPr>
              <w:t>é</w:t>
            </w:r>
            <w:r w:rsidRPr="00CC209B">
              <w:rPr>
                <w:rFonts w:ascii="Arial" w:hAnsi="Arial" w:cs="Arial"/>
                <w:sz w:val="16"/>
                <w:szCs w:val="16"/>
              </w:rPr>
              <w:t>, 3 - dostačující, 4 - špatn</w:t>
            </w:r>
            <w:r w:rsidR="00A51F78">
              <w:rPr>
                <w:rFonts w:ascii="Arial" w:hAnsi="Arial" w:cs="Arial"/>
                <w:sz w:val="16"/>
                <w:szCs w:val="16"/>
              </w:rPr>
              <w:t>é</w:t>
            </w:r>
            <w:r w:rsidRPr="00CC209B">
              <w:rPr>
                <w:rFonts w:ascii="Arial" w:hAnsi="Arial" w:cs="Arial"/>
                <w:sz w:val="16"/>
                <w:szCs w:val="16"/>
              </w:rPr>
              <w:t>, 5 - nevyhovující</w:t>
            </w:r>
          </w:p>
        </w:tc>
      </w:tr>
    </w:tbl>
    <w:p w:rsidR="00F71017" w:rsidRDefault="00F71017" w:rsidP="00EF431E">
      <w:pPr>
        <w:pStyle w:val="Oznaeenpolohy"/>
        <w:numPr>
          <w:ilvl w:val="12"/>
          <w:numId w:val="0"/>
        </w:numPr>
      </w:pPr>
    </w:p>
    <w:sectPr w:rsidR="00F71017" w:rsidSect="00594C8D">
      <w:headerReference w:type="first" r:id="rId9"/>
      <w:footerReference w:type="first" r:id="rId10"/>
      <w:pgSz w:w="11907" w:h="16840" w:code="9"/>
      <w:pgMar w:top="1440" w:right="1871" w:bottom="1440" w:left="187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2F" w:rsidRDefault="006C4A2F">
      <w:r>
        <w:separator/>
      </w:r>
    </w:p>
  </w:endnote>
  <w:endnote w:type="continuationSeparator" w:id="0">
    <w:p w:rsidR="006C4A2F" w:rsidRDefault="006C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9"/>
      <w:gridCol w:w="4961"/>
      <w:gridCol w:w="1135"/>
      <w:gridCol w:w="1559"/>
    </w:tblGrid>
    <w:tr w:rsidR="00A51F78">
      <w:tblPrEx>
        <w:tblCellMar>
          <w:top w:w="0" w:type="dxa"/>
          <w:bottom w:w="0" w:type="dxa"/>
        </w:tblCellMar>
      </w:tblPrEx>
      <w:trPr>
        <w:cantSplit/>
      </w:trPr>
      <w:tc>
        <w:tcPr>
          <w:tcW w:w="95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before="120"/>
            <w:rPr>
              <w:b/>
              <w:i/>
            </w:rPr>
          </w:pPr>
          <w:r>
            <w:rPr>
              <w:i/>
            </w:rPr>
            <w:t>Ověřil:</w:t>
          </w:r>
        </w:p>
      </w:tc>
      <w:tc>
        <w:tcPr>
          <w:tcW w:w="4961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before="120"/>
            <w:rPr>
              <w:i/>
            </w:rPr>
          </w:pPr>
          <w:r>
            <w:rPr>
              <w:i/>
              <w:color w:val="0000FF"/>
            </w:rPr>
            <w:t xml:space="preserve">v zastoupení Ing. Jaroslav </w:t>
          </w:r>
          <w:proofErr w:type="gramStart"/>
          <w:r>
            <w:rPr>
              <w:i/>
              <w:color w:val="0000FF"/>
            </w:rPr>
            <w:t>Kroupa,technický</w:t>
          </w:r>
          <w:proofErr w:type="gramEnd"/>
          <w:r>
            <w:rPr>
              <w:i/>
              <w:color w:val="0000FF"/>
            </w:rPr>
            <w:t xml:space="preserve"> ředitel</w:t>
          </w:r>
        </w:p>
      </w:tc>
      <w:tc>
        <w:tcPr>
          <w:tcW w:w="113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before="120"/>
            <w:jc w:val="center"/>
            <w:rPr>
              <w:i/>
            </w:rPr>
          </w:pPr>
          <w:r>
            <w:rPr>
              <w:i/>
            </w:rPr>
            <w:t>Výtisk č.:</w:t>
          </w:r>
        </w:p>
      </w:tc>
      <w:tc>
        <w:tcPr>
          <w:tcW w:w="155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before="120"/>
            <w:jc w:val="center"/>
            <w:rPr>
              <w:b/>
              <w:i/>
            </w:rPr>
          </w:pPr>
        </w:p>
      </w:tc>
    </w:tr>
    <w:tr w:rsidR="00A51F78">
      <w:tblPrEx>
        <w:tblCellMar>
          <w:top w:w="0" w:type="dxa"/>
          <w:bottom w:w="0" w:type="dxa"/>
        </w:tblCellMar>
      </w:tblPrEx>
      <w:trPr>
        <w:cantSplit/>
      </w:trPr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after="120"/>
            <w:rPr>
              <w:b/>
              <w:i/>
            </w:rPr>
          </w:pP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rPr>
              <w:i/>
            </w:rPr>
          </w:pP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jc w:val="center"/>
            <w:rPr>
              <w:i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pat"/>
            <w:spacing w:before="120"/>
            <w:jc w:val="center"/>
            <w:rPr>
              <w:i/>
            </w:rPr>
          </w:pPr>
        </w:p>
      </w:tc>
    </w:tr>
  </w:tbl>
  <w:p w:rsidR="00A51F78" w:rsidRDefault="00A51F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2F" w:rsidRDefault="006C4A2F">
      <w:r>
        <w:separator/>
      </w:r>
    </w:p>
  </w:footnote>
  <w:footnote w:type="continuationSeparator" w:id="0">
    <w:p w:rsidR="006C4A2F" w:rsidRDefault="006C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35"/>
      <w:gridCol w:w="4851"/>
      <w:gridCol w:w="1386"/>
    </w:tblGrid>
    <w:tr w:rsidR="00A51F78">
      <w:tblPrEx>
        <w:tblCellMar>
          <w:top w:w="0" w:type="dxa"/>
          <w:bottom w:w="0" w:type="dxa"/>
        </w:tblCellMar>
      </w:tblPrEx>
      <w:trPr>
        <w:cantSplit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ind w:right="-113"/>
            <w:rPr>
              <w:b/>
              <w:i/>
              <w:sz w:val="24"/>
            </w:rPr>
          </w:pPr>
          <w:r>
            <w:rPr>
              <w:rFonts w:ascii="Arial" w:hAnsi="Arial"/>
              <w:b/>
              <w:sz w:val="20"/>
            </w:rPr>
            <w:t>CHEMOPETROL, a. s.</w:t>
          </w:r>
        </w:p>
      </w:tc>
      <w:tc>
        <w:tcPr>
          <w:tcW w:w="4851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ind w:left="-57"/>
          </w:pPr>
        </w:p>
      </w:tc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rPr>
              <w:i/>
              <w:color w:val="FF0000"/>
            </w:rPr>
          </w:pPr>
          <w:r>
            <w:rPr>
              <w:i/>
            </w:rPr>
            <w:t xml:space="preserve">Strana </w:t>
          </w:r>
          <w:r>
            <w:rPr>
              <w:i/>
            </w:rPr>
            <w:fldChar w:fldCharType="begin"/>
          </w:r>
          <w:r>
            <w:rPr>
              <w:i/>
            </w:rPr>
            <w:instrText>PAGE</w:instrText>
          </w:r>
          <w:r>
            <w:rPr>
              <w:i/>
            </w:rPr>
            <w:fldChar w:fldCharType="separate"/>
          </w:r>
          <w:r>
            <w:rPr>
              <w:i/>
              <w:noProof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EF431E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</w:tc>
    </w:tr>
    <w:tr w:rsidR="00A51F78">
      <w:tblPrEx>
        <w:tblCellMar>
          <w:top w:w="0" w:type="dxa"/>
          <w:bottom w:w="0" w:type="dxa"/>
        </w:tblCellMar>
      </w:tblPrEx>
      <w:trPr>
        <w:cantSplit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rPr>
              <w:i/>
            </w:rPr>
          </w:pPr>
          <w:r>
            <w:rPr>
              <w:i/>
              <w:color w:val="0000FF"/>
            </w:rPr>
            <w:t>Směrnice 27</w:t>
          </w:r>
        </w:p>
      </w:tc>
      <w:tc>
        <w:tcPr>
          <w:tcW w:w="4851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rPr>
              <w:i/>
            </w:rPr>
          </w:pPr>
        </w:p>
      </w:tc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A51F78" w:rsidRDefault="00A51F78">
          <w:pPr>
            <w:pStyle w:val="Zhlav"/>
            <w:spacing w:before="72"/>
            <w:rPr>
              <w:i/>
            </w:rPr>
          </w:pPr>
          <w:r>
            <w:rPr>
              <w:i/>
            </w:rPr>
            <w:t>Vydání 3</w:t>
          </w:r>
        </w:p>
      </w:tc>
    </w:tr>
    <w:tr w:rsidR="00A51F78">
      <w:tblPrEx>
        <w:tblCellMar>
          <w:top w:w="0" w:type="dxa"/>
          <w:bottom w:w="0" w:type="dxa"/>
        </w:tblCellMar>
      </w:tblPrEx>
      <w:trPr>
        <w:cantSplit/>
      </w:trPr>
      <w:tc>
        <w:tcPr>
          <w:tcW w:w="7086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:rsidR="00A51F78" w:rsidRDefault="00A51F78">
          <w:pPr>
            <w:pStyle w:val="Zhlav"/>
            <w:spacing w:before="72" w:after="120"/>
            <w:rPr>
              <w:i/>
            </w:rPr>
          </w:pPr>
          <w:r>
            <w:rPr>
              <w:i/>
              <w:color w:val="0000FF"/>
            </w:rPr>
            <w:t>Řízení investičních projektů</w:t>
          </w:r>
        </w:p>
      </w:tc>
      <w:tc>
        <w:tcPr>
          <w:tcW w:w="138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A51F78" w:rsidRDefault="00A51F78">
          <w:pPr>
            <w:pStyle w:val="Zhlav"/>
            <w:spacing w:before="72" w:after="120"/>
            <w:rPr>
              <w:i/>
            </w:rPr>
          </w:pPr>
          <w:r>
            <w:rPr>
              <w:i/>
            </w:rPr>
            <w:t xml:space="preserve">Změna </w:t>
          </w:r>
          <w:r>
            <w:rPr>
              <w:i/>
              <w:color w:val="0000FF"/>
            </w:rPr>
            <w:t>0</w:t>
          </w:r>
        </w:p>
      </w:tc>
    </w:tr>
  </w:tbl>
  <w:p w:rsidR="00A51F78" w:rsidRDefault="00A51F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FD6D13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%5."/>
      <w:lvlJc w:val="left"/>
      <w:pPr>
        <w:tabs>
          <w:tab w:val="num" w:pos="0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4%5.%6."/>
      <w:lvlJc w:val="left"/>
      <w:pPr>
        <w:tabs>
          <w:tab w:val="num" w:pos="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4%5.%6.%7."/>
      <w:lvlJc w:val="left"/>
      <w:pPr>
        <w:tabs>
          <w:tab w:val="num" w:pos="0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4%5.%6.%7.%8."/>
      <w:lvlJc w:val="left"/>
      <w:pPr>
        <w:tabs>
          <w:tab w:val="num" w:pos="0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4%5.%6.%7.%8.%9."/>
      <w:lvlJc w:val="left"/>
      <w:pPr>
        <w:tabs>
          <w:tab w:val="num" w:pos="0"/>
        </w:tabs>
        <w:ind w:left="5412" w:hanging="708"/>
      </w:pPr>
      <w:rPr>
        <w:rFonts w:hint="default"/>
      </w:rPr>
    </w:lvl>
  </w:abstractNum>
  <w:abstractNum w:abstractNumId="1">
    <w:nsid w:val="FFFFFFFE"/>
    <w:multiLevelType w:val="singleLevel"/>
    <w:tmpl w:val="FA6EEE8E"/>
    <w:lvl w:ilvl="0">
      <w:numFmt w:val="decimal"/>
      <w:lvlText w:val="*"/>
      <w:lvlJc w:val="left"/>
    </w:lvl>
  </w:abstractNum>
  <w:abstractNum w:abstractNumId="2">
    <w:nsid w:val="1EFD08AB"/>
    <w:multiLevelType w:val="singleLevel"/>
    <w:tmpl w:val="82BA7AA4"/>
    <w:lvl w:ilvl="0">
      <w:start w:val="1"/>
      <w:numFmt w:val="lowerLetter"/>
      <w:lvlText w:val="%1)"/>
      <w:legacy w:legacy="1" w:legacySpace="120" w:legacyIndent="397"/>
      <w:lvlJc w:val="left"/>
      <w:pPr>
        <w:ind w:left="1106" w:hanging="397"/>
      </w:pPr>
    </w:lvl>
  </w:abstractNum>
  <w:abstractNum w:abstractNumId="3">
    <w:nsid w:val="23110209"/>
    <w:multiLevelType w:val="singleLevel"/>
    <w:tmpl w:val="82BA7AA4"/>
    <w:lvl w:ilvl="0">
      <w:start w:val="1"/>
      <w:numFmt w:val="lowerLetter"/>
      <w:lvlText w:val="%1)"/>
      <w:legacy w:legacy="1" w:legacySpace="120" w:legacyIndent="397"/>
      <w:lvlJc w:val="left"/>
      <w:pPr>
        <w:ind w:left="1134" w:hanging="397"/>
      </w:pPr>
    </w:lvl>
  </w:abstractNum>
  <w:abstractNum w:abstractNumId="4">
    <w:nsid w:val="3D274D3D"/>
    <w:multiLevelType w:val="hybridMultilevel"/>
    <w:tmpl w:val="D4C049E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­"/>
        <w:legacy w:legacy="1" w:legacySpace="120" w:legacyIndent="397"/>
        <w:lvlJc w:val="left"/>
        <w:pPr>
          <w:ind w:left="397" w:hanging="397"/>
        </w:pPr>
      </w:lvl>
    </w:lvlOverride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"/>
        <w:legacy w:legacy="1" w:legacySpace="120" w:legacyIndent="567"/>
        <w:lvlJc w:val="left"/>
        <w:pPr>
          <w:ind w:left="2268" w:hanging="567"/>
        </w:pPr>
        <w:rPr>
          <w:rFonts w:ascii="Wingdings 2" w:hAnsi="Wingdings 2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993" w:hanging="360"/>
        </w:pPr>
        <w:rPr>
          <w:rFonts w:ascii="Wingdings" w:hAnsi="Wingdings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93" w:hanging="360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"/>
        <w:legacy w:legacy="1" w:legacySpace="120" w:legacyIndent="397"/>
        <w:lvlJc w:val="left"/>
        <w:pPr>
          <w:ind w:left="1540" w:hanging="397"/>
        </w:pPr>
        <w:rPr>
          <w:rFonts w:ascii="Wingdings" w:hAnsi="Wingdings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85"/>
    <w:rsid w:val="00046794"/>
    <w:rsid w:val="001A35FB"/>
    <w:rsid w:val="002A7092"/>
    <w:rsid w:val="002C1985"/>
    <w:rsid w:val="002D5A62"/>
    <w:rsid w:val="00363C78"/>
    <w:rsid w:val="0036515C"/>
    <w:rsid w:val="003A50A6"/>
    <w:rsid w:val="0041217D"/>
    <w:rsid w:val="00446BE1"/>
    <w:rsid w:val="00465051"/>
    <w:rsid w:val="0049031B"/>
    <w:rsid w:val="00492C5F"/>
    <w:rsid w:val="00542F3F"/>
    <w:rsid w:val="00544974"/>
    <w:rsid w:val="00594C8D"/>
    <w:rsid w:val="005B0105"/>
    <w:rsid w:val="005C621E"/>
    <w:rsid w:val="005D7F2E"/>
    <w:rsid w:val="005F7049"/>
    <w:rsid w:val="006B744B"/>
    <w:rsid w:val="006C4A2F"/>
    <w:rsid w:val="007012D8"/>
    <w:rsid w:val="00741E47"/>
    <w:rsid w:val="0074563C"/>
    <w:rsid w:val="00756DB8"/>
    <w:rsid w:val="007715A3"/>
    <w:rsid w:val="007C6A0C"/>
    <w:rsid w:val="008D3358"/>
    <w:rsid w:val="008E259B"/>
    <w:rsid w:val="009F28F3"/>
    <w:rsid w:val="00A51F78"/>
    <w:rsid w:val="00A71A43"/>
    <w:rsid w:val="00A75364"/>
    <w:rsid w:val="00A82315"/>
    <w:rsid w:val="00AB4248"/>
    <w:rsid w:val="00AD335F"/>
    <w:rsid w:val="00AD4646"/>
    <w:rsid w:val="00B31420"/>
    <w:rsid w:val="00BF1B2F"/>
    <w:rsid w:val="00CC209B"/>
    <w:rsid w:val="00CD7233"/>
    <w:rsid w:val="00DB4B46"/>
    <w:rsid w:val="00DC024C"/>
    <w:rsid w:val="00DD4A03"/>
    <w:rsid w:val="00DE5E56"/>
    <w:rsid w:val="00E43A46"/>
    <w:rsid w:val="00E93B70"/>
    <w:rsid w:val="00EA2286"/>
    <w:rsid w:val="00EE1FD6"/>
    <w:rsid w:val="00EF431E"/>
    <w:rsid w:val="00EF723A"/>
    <w:rsid w:val="00F17D03"/>
    <w:rsid w:val="00F456A9"/>
    <w:rsid w:val="00F55D23"/>
    <w:rsid w:val="00F71017"/>
    <w:rsid w:val="00F93336"/>
    <w:rsid w:val="00FA190E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60"/>
      <w:textAlignment w:val="baseline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1"/>
      </w:numPr>
      <w:tabs>
        <w:tab w:val="left" w:pos="360"/>
        <w:tab w:val="left" w:pos="720"/>
      </w:tabs>
      <w:spacing w:after="120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odsazen"/>
    <w:qFormat/>
    <w:pPr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aliases w:val="Pata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Oznaeen">
    <w:name w:val="Oznaeení"/>
    <w:basedOn w:val="Normln"/>
    <w:pPr>
      <w:spacing w:after="120"/>
      <w:ind w:left="425" w:hanging="425"/>
    </w:pPr>
    <w:rPr>
      <w:rFonts w:ascii="Arial" w:hAnsi="Arial"/>
      <w:b/>
      <w:sz w:val="24"/>
    </w:rPr>
  </w:style>
  <w:style w:type="paragraph" w:customStyle="1" w:styleId="Odstavec">
    <w:name w:val="Odstavec"/>
    <w:basedOn w:val="Normln"/>
    <w:pPr>
      <w:ind w:firstLine="426"/>
      <w:jc w:val="both"/>
    </w:pPr>
  </w:style>
  <w:style w:type="paragraph" w:styleId="Nzev">
    <w:name w:val="Title"/>
    <w:basedOn w:val="Normln"/>
    <w:qFormat/>
    <w:pPr>
      <w:spacing w:before="240"/>
      <w:jc w:val="center"/>
    </w:pPr>
    <w:rPr>
      <w:b/>
      <w:caps/>
      <w:kern w:val="28"/>
      <w:sz w:val="32"/>
    </w:rPr>
  </w:style>
  <w:style w:type="paragraph" w:customStyle="1" w:styleId="Pojmydefinice">
    <w:name w:val="Pojmy. definice ..."/>
    <w:basedOn w:val="Normln"/>
    <w:pPr>
      <w:tabs>
        <w:tab w:val="left" w:pos="3119"/>
      </w:tabs>
      <w:spacing w:after="120"/>
      <w:ind w:left="3402" w:hanging="3402"/>
    </w:pPr>
  </w:style>
  <w:style w:type="paragraph" w:styleId="Podtitul">
    <w:name w:val="Subtitle"/>
    <w:basedOn w:val="Normln"/>
    <w:qFormat/>
    <w:pPr>
      <w:jc w:val="center"/>
    </w:pPr>
    <w:rPr>
      <w:b/>
      <w:caps/>
      <w:sz w:val="24"/>
    </w:rPr>
  </w:style>
  <w:style w:type="paragraph" w:customStyle="1" w:styleId="Veetpoloek">
    <w:name w:val="Výeet položek"/>
    <w:basedOn w:val="Normln"/>
    <w:pPr>
      <w:ind w:left="993" w:hanging="283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b/>
      <w:bCs/>
      <w:caps/>
      <w:szCs w:val="24"/>
    </w:rPr>
  </w:style>
  <w:style w:type="paragraph" w:styleId="Titulek">
    <w:name w:val="caption"/>
    <w:basedOn w:val="Normln"/>
    <w:next w:val="Normln"/>
    <w:qFormat/>
    <w:pPr>
      <w:spacing w:before="120" w:after="240"/>
      <w:ind w:right="57"/>
    </w:pPr>
    <w:rPr>
      <w:b/>
    </w:rPr>
  </w:style>
  <w:style w:type="paragraph" w:styleId="Zkladntext">
    <w:name w:val="Body Text"/>
    <w:basedOn w:val="Normln"/>
    <w:pPr>
      <w:spacing w:before="60"/>
    </w:pPr>
    <w:rPr>
      <w:sz w:val="16"/>
    </w:rPr>
  </w:style>
  <w:style w:type="character" w:customStyle="1" w:styleId="Hyperlink">
    <w:name w:val="Hyperlink"/>
    <w:basedOn w:val="Standardnpsmoodstavce"/>
    <w:rPr>
      <w:color w:val="000000"/>
      <w:u w:val="single"/>
    </w:rPr>
  </w:style>
  <w:style w:type="paragraph" w:customStyle="1" w:styleId="Oznaeenpolohy">
    <w:name w:val="Oznaeení poílohy"/>
    <w:basedOn w:val="Normln"/>
    <w:pPr>
      <w:spacing w:after="120"/>
      <w:ind w:left="425" w:hanging="425"/>
    </w:pPr>
    <w:rPr>
      <w:rFonts w:ascii="Arial" w:hAnsi="Arial"/>
      <w:b/>
      <w:sz w:val="24"/>
    </w:rPr>
  </w:style>
  <w:style w:type="paragraph" w:customStyle="1" w:styleId="Normlntabulkov">
    <w:name w:val="Normální tabulkový"/>
    <w:basedOn w:val="Normln"/>
    <w:pPr>
      <w:spacing w:before="60"/>
    </w:pPr>
    <w:rPr>
      <w:rFonts w:ascii="Arial" w:hAnsi="Arial"/>
      <w:sz w:val="16"/>
    </w:rPr>
  </w:style>
  <w:style w:type="character" w:styleId="slostrnky">
    <w:name w:val="page number"/>
    <w:basedOn w:val="Standardnpsmoodstavce"/>
  </w:style>
  <w:style w:type="paragraph" w:customStyle="1" w:styleId="ccpageheadinfo">
    <w:name w:val="ccpageheadinfo"/>
    <w:basedOn w:val="Normln"/>
    <w:pPr>
      <w:spacing w:before="100" w:after="100"/>
    </w:pPr>
    <w:rPr>
      <w:rFonts w:ascii="Arial" w:hAnsi="Arial"/>
      <w:color w:val="000000"/>
      <w:sz w:val="16"/>
    </w:rPr>
  </w:style>
  <w:style w:type="paragraph" w:styleId="Obsah2">
    <w:name w:val="toc 2"/>
    <w:basedOn w:val="Normln"/>
    <w:next w:val="Normln"/>
    <w:autoRedefine/>
    <w:semiHidden/>
    <w:pPr>
      <w:spacing w:after="0"/>
      <w:ind w:left="22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spacing w:after="0"/>
      <w:ind w:left="44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spacing w:after="0"/>
      <w:ind w:left="66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spacing w:after="0"/>
      <w:ind w:left="88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spacing w:after="0"/>
      <w:ind w:left="11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spacing w:after="0"/>
      <w:ind w:left="132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spacing w:after="0"/>
      <w:ind w:left="154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spacing w:after="0"/>
      <w:ind w:left="1760"/>
    </w:pPr>
    <w:rPr>
      <w:szCs w:val="21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rsid w:val="005D7F2E"/>
    <w:pPr>
      <w:overflowPunct w:val="0"/>
      <w:autoSpaceDE w:val="0"/>
      <w:autoSpaceDN w:val="0"/>
      <w:adjustRightInd w:val="0"/>
      <w:spacing w:after="6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AB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60"/>
      <w:textAlignment w:val="baseline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1"/>
      </w:numPr>
      <w:tabs>
        <w:tab w:val="left" w:pos="360"/>
        <w:tab w:val="left" w:pos="720"/>
      </w:tabs>
      <w:spacing w:after="120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odsazen"/>
    <w:qFormat/>
    <w:pPr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aliases w:val="Pata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Oznaeen">
    <w:name w:val="Oznaeení"/>
    <w:basedOn w:val="Normln"/>
    <w:pPr>
      <w:spacing w:after="120"/>
      <w:ind w:left="425" w:hanging="425"/>
    </w:pPr>
    <w:rPr>
      <w:rFonts w:ascii="Arial" w:hAnsi="Arial"/>
      <w:b/>
      <w:sz w:val="24"/>
    </w:rPr>
  </w:style>
  <w:style w:type="paragraph" w:customStyle="1" w:styleId="Odstavec">
    <w:name w:val="Odstavec"/>
    <w:basedOn w:val="Normln"/>
    <w:pPr>
      <w:ind w:firstLine="426"/>
      <w:jc w:val="both"/>
    </w:pPr>
  </w:style>
  <w:style w:type="paragraph" w:styleId="Nzev">
    <w:name w:val="Title"/>
    <w:basedOn w:val="Normln"/>
    <w:qFormat/>
    <w:pPr>
      <w:spacing w:before="240"/>
      <w:jc w:val="center"/>
    </w:pPr>
    <w:rPr>
      <w:b/>
      <w:caps/>
      <w:kern w:val="28"/>
      <w:sz w:val="32"/>
    </w:rPr>
  </w:style>
  <w:style w:type="paragraph" w:customStyle="1" w:styleId="Pojmydefinice">
    <w:name w:val="Pojmy. definice ..."/>
    <w:basedOn w:val="Normln"/>
    <w:pPr>
      <w:tabs>
        <w:tab w:val="left" w:pos="3119"/>
      </w:tabs>
      <w:spacing w:after="120"/>
      <w:ind w:left="3402" w:hanging="3402"/>
    </w:pPr>
  </w:style>
  <w:style w:type="paragraph" w:styleId="Podtitul">
    <w:name w:val="Subtitle"/>
    <w:basedOn w:val="Normln"/>
    <w:qFormat/>
    <w:pPr>
      <w:jc w:val="center"/>
    </w:pPr>
    <w:rPr>
      <w:b/>
      <w:caps/>
      <w:sz w:val="24"/>
    </w:rPr>
  </w:style>
  <w:style w:type="paragraph" w:customStyle="1" w:styleId="Veetpoloek">
    <w:name w:val="Výeet položek"/>
    <w:basedOn w:val="Normln"/>
    <w:pPr>
      <w:ind w:left="993" w:hanging="283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b/>
      <w:bCs/>
      <w:caps/>
      <w:szCs w:val="24"/>
    </w:rPr>
  </w:style>
  <w:style w:type="paragraph" w:styleId="Titulek">
    <w:name w:val="caption"/>
    <w:basedOn w:val="Normln"/>
    <w:next w:val="Normln"/>
    <w:qFormat/>
    <w:pPr>
      <w:spacing w:before="120" w:after="240"/>
      <w:ind w:right="57"/>
    </w:pPr>
    <w:rPr>
      <w:b/>
    </w:rPr>
  </w:style>
  <w:style w:type="paragraph" w:styleId="Zkladntext">
    <w:name w:val="Body Text"/>
    <w:basedOn w:val="Normln"/>
    <w:pPr>
      <w:spacing w:before="60"/>
    </w:pPr>
    <w:rPr>
      <w:sz w:val="16"/>
    </w:rPr>
  </w:style>
  <w:style w:type="character" w:customStyle="1" w:styleId="Hyperlink">
    <w:name w:val="Hyperlink"/>
    <w:basedOn w:val="Standardnpsmoodstavce"/>
    <w:rPr>
      <w:color w:val="000000"/>
      <w:u w:val="single"/>
    </w:rPr>
  </w:style>
  <w:style w:type="paragraph" w:customStyle="1" w:styleId="Oznaeenpolohy">
    <w:name w:val="Oznaeení poílohy"/>
    <w:basedOn w:val="Normln"/>
    <w:pPr>
      <w:spacing w:after="120"/>
      <w:ind w:left="425" w:hanging="425"/>
    </w:pPr>
    <w:rPr>
      <w:rFonts w:ascii="Arial" w:hAnsi="Arial"/>
      <w:b/>
      <w:sz w:val="24"/>
    </w:rPr>
  </w:style>
  <w:style w:type="paragraph" w:customStyle="1" w:styleId="Normlntabulkov">
    <w:name w:val="Normální tabulkový"/>
    <w:basedOn w:val="Normln"/>
    <w:pPr>
      <w:spacing w:before="60"/>
    </w:pPr>
    <w:rPr>
      <w:rFonts w:ascii="Arial" w:hAnsi="Arial"/>
      <w:sz w:val="16"/>
    </w:rPr>
  </w:style>
  <w:style w:type="character" w:styleId="slostrnky">
    <w:name w:val="page number"/>
    <w:basedOn w:val="Standardnpsmoodstavce"/>
  </w:style>
  <w:style w:type="paragraph" w:customStyle="1" w:styleId="ccpageheadinfo">
    <w:name w:val="ccpageheadinfo"/>
    <w:basedOn w:val="Normln"/>
    <w:pPr>
      <w:spacing w:before="100" w:after="100"/>
    </w:pPr>
    <w:rPr>
      <w:rFonts w:ascii="Arial" w:hAnsi="Arial"/>
      <w:color w:val="000000"/>
      <w:sz w:val="16"/>
    </w:rPr>
  </w:style>
  <w:style w:type="paragraph" w:styleId="Obsah2">
    <w:name w:val="toc 2"/>
    <w:basedOn w:val="Normln"/>
    <w:next w:val="Normln"/>
    <w:autoRedefine/>
    <w:semiHidden/>
    <w:pPr>
      <w:spacing w:after="0"/>
      <w:ind w:left="22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spacing w:after="0"/>
      <w:ind w:left="44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spacing w:after="0"/>
      <w:ind w:left="66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spacing w:after="0"/>
      <w:ind w:left="88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spacing w:after="0"/>
      <w:ind w:left="11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spacing w:after="0"/>
      <w:ind w:left="132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spacing w:after="0"/>
      <w:ind w:left="154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spacing w:after="0"/>
      <w:ind w:left="1760"/>
    </w:pPr>
    <w:rPr>
      <w:szCs w:val="21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rsid w:val="005D7F2E"/>
    <w:pPr>
      <w:overflowPunct w:val="0"/>
      <w:autoSpaceDE w:val="0"/>
      <w:autoSpaceDN w:val="0"/>
      <w:adjustRightInd w:val="0"/>
      <w:spacing w:after="6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AB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OONorm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OONorma.dot</Template>
  <TotalTime>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ORN1</vt:lpstr>
    </vt:vector>
  </TitlesOfParts>
  <Company>CHEMOPETROL, a.s. Litvínov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ORN1</dc:title>
  <dc:subject/>
  <dc:creator>Heverová</dc:creator>
  <cp:keywords/>
  <dc:description>Šablona pro tvorbu organizačních a řídících norem s působností společnost.</dc:description>
  <cp:lastModifiedBy>jirovskyi</cp:lastModifiedBy>
  <cp:revision>3</cp:revision>
  <cp:lastPrinted>2008-06-24T09:23:00Z</cp:lastPrinted>
  <dcterms:created xsi:type="dcterms:W3CDTF">2013-05-08T09:23:00Z</dcterms:created>
  <dcterms:modified xsi:type="dcterms:W3CDTF">2013-05-08T09:25:00Z</dcterms:modified>
</cp:coreProperties>
</file>