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C0A8" w14:textId="77777777" w:rsidR="00144FD4" w:rsidRPr="008879CA" w:rsidRDefault="00DC1AD3" w:rsidP="008879CA">
      <w:pPr>
        <w:pStyle w:val="Nadpis1"/>
      </w:pPr>
      <w:r w:rsidRPr="008879CA">
        <w:t>Záznam</w:t>
      </w:r>
    </w:p>
    <w:p w14:paraId="6B24C0A9" w14:textId="77777777" w:rsidR="006F6CCF" w:rsidRDefault="006F6CCF" w:rsidP="008879CA"/>
    <w:p w14:paraId="6B24C0AA" w14:textId="77777777" w:rsidR="0059690C" w:rsidRPr="003C563D" w:rsidRDefault="003C563D" w:rsidP="003C563D">
      <w:pPr>
        <w:jc w:val="center"/>
        <w:rPr>
          <w:sz w:val="28"/>
          <w:szCs w:val="28"/>
        </w:rPr>
      </w:pPr>
      <w:r w:rsidRPr="003C563D">
        <w:rPr>
          <w:sz w:val="28"/>
          <w:szCs w:val="28"/>
        </w:rPr>
        <w:t>o š</w:t>
      </w:r>
      <w:r w:rsidR="0059690C" w:rsidRPr="003C563D">
        <w:rPr>
          <w:sz w:val="28"/>
          <w:szCs w:val="28"/>
        </w:rPr>
        <w:t>kolení a výcvik</w:t>
      </w:r>
      <w:r w:rsidRPr="003C563D">
        <w:rPr>
          <w:sz w:val="28"/>
          <w:szCs w:val="28"/>
        </w:rPr>
        <w:t>u</w:t>
      </w:r>
      <w:r w:rsidR="0059690C" w:rsidRPr="003C563D">
        <w:rPr>
          <w:sz w:val="28"/>
          <w:szCs w:val="28"/>
        </w:rPr>
        <w:t xml:space="preserve"> pro zaměstnance, kteří při výkonu svého zaměstnání používají radiové spojení</w:t>
      </w:r>
    </w:p>
    <w:p w14:paraId="6B24C0AB" w14:textId="77777777" w:rsidR="0059690C" w:rsidRDefault="0059690C" w:rsidP="008879CA"/>
    <w:p w14:paraId="6B24C0AC" w14:textId="77777777" w:rsidR="0059690C" w:rsidRPr="003C563D" w:rsidRDefault="0059690C" w:rsidP="008879CA">
      <w:pPr>
        <w:rPr>
          <w:u w:val="single"/>
        </w:rPr>
      </w:pPr>
      <w:r w:rsidRPr="003C563D">
        <w:rPr>
          <w:u w:val="single"/>
        </w:rPr>
        <w:t xml:space="preserve">Téma školení: </w:t>
      </w:r>
    </w:p>
    <w:p w14:paraId="6B24C0AD" w14:textId="77777777" w:rsidR="00D27A2E" w:rsidRDefault="00D27A2E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27A2E">
        <w:rPr>
          <w:sz w:val="24"/>
          <w:szCs w:val="24"/>
        </w:rPr>
        <w:t>pravidla používání radiostanice ve společnosti ČEPRO, a.s.</w:t>
      </w:r>
    </w:p>
    <w:p w14:paraId="6B24C0AE" w14:textId="77777777" w:rsidR="0059690C" w:rsidRPr="003C563D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manipulace s radiostanicí – návod k obsluze</w:t>
      </w:r>
    </w:p>
    <w:p w14:paraId="6B24C0AF" w14:textId="77777777" w:rsidR="0059690C" w:rsidRPr="003C563D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provádění a řízení f</w:t>
      </w:r>
      <w:r w:rsidR="00D27A2E">
        <w:rPr>
          <w:sz w:val="24"/>
          <w:szCs w:val="24"/>
        </w:rPr>
        <w:t>ó</w:t>
      </w:r>
      <w:r w:rsidRPr="003C563D">
        <w:rPr>
          <w:sz w:val="24"/>
          <w:szCs w:val="24"/>
        </w:rPr>
        <w:t>nického provozu (hlasového)</w:t>
      </w:r>
    </w:p>
    <w:p w14:paraId="6B24C0B0" w14:textId="77777777" w:rsidR="0059690C" w:rsidRPr="003C563D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druhy f</w:t>
      </w:r>
      <w:r w:rsidR="00D27A2E">
        <w:rPr>
          <w:sz w:val="24"/>
          <w:szCs w:val="24"/>
        </w:rPr>
        <w:t>ó</w:t>
      </w:r>
      <w:r w:rsidRPr="003C563D">
        <w:rPr>
          <w:sz w:val="24"/>
          <w:szCs w:val="24"/>
        </w:rPr>
        <w:t>nického provozu (hlasového)</w:t>
      </w:r>
    </w:p>
    <w:p w14:paraId="6B24C0B1" w14:textId="77777777" w:rsidR="0059690C" w:rsidRPr="003C563D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nastavení radiových kanálů</w:t>
      </w:r>
    </w:p>
    <w:p w14:paraId="6B24C0B2" w14:textId="77777777" w:rsidR="0059690C" w:rsidRPr="003C563D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organizace provozu v síti</w:t>
      </w:r>
    </w:p>
    <w:p w14:paraId="6B24C0B3" w14:textId="77777777" w:rsidR="0059690C" w:rsidRDefault="0059690C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C563D">
        <w:rPr>
          <w:sz w:val="24"/>
          <w:szCs w:val="24"/>
        </w:rPr>
        <w:t>volací značky</w:t>
      </w:r>
    </w:p>
    <w:p w14:paraId="6B24C0B4" w14:textId="77777777" w:rsidR="00D27A2E" w:rsidRDefault="00D27A2E" w:rsidP="003C56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praktická část:</w:t>
      </w:r>
    </w:p>
    <w:p w14:paraId="6B24C0B5" w14:textId="77777777" w:rsidR="00D27A2E" w:rsidRPr="00D27A2E" w:rsidRDefault="00D27A2E" w:rsidP="00D27A2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D27A2E">
        <w:rPr>
          <w:sz w:val="24"/>
          <w:szCs w:val="24"/>
        </w:rPr>
        <w:t>ovládání základnové (řídící) a mobilní (vozidlové) radiostanice</w:t>
      </w:r>
    </w:p>
    <w:p w14:paraId="6B24C0B6" w14:textId="77777777" w:rsidR="00D27A2E" w:rsidRDefault="00D27A2E" w:rsidP="00D27A2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D27A2E">
        <w:rPr>
          <w:sz w:val="24"/>
          <w:szCs w:val="24"/>
        </w:rPr>
        <w:t>ovládání přenosné RDST</w:t>
      </w:r>
    </w:p>
    <w:p w14:paraId="6CEEEEDF" w14:textId="41F15CC1" w:rsidR="0010488E" w:rsidRPr="00E35454" w:rsidRDefault="00153817" w:rsidP="00D27A2E">
      <w:pPr>
        <w:pStyle w:val="Odstavecseseznamem"/>
        <w:numPr>
          <w:ilvl w:val="0"/>
          <w:numId w:val="7"/>
        </w:numPr>
        <w:rPr>
          <w:sz w:val="24"/>
          <w:szCs w:val="24"/>
          <w:highlight w:val="yellow"/>
        </w:rPr>
      </w:pPr>
      <w:r w:rsidRPr="00E35454">
        <w:rPr>
          <w:sz w:val="24"/>
          <w:szCs w:val="24"/>
          <w:highlight w:val="yellow"/>
        </w:rPr>
        <w:t xml:space="preserve">ovládání aplikace </w:t>
      </w:r>
      <w:proofErr w:type="spellStart"/>
      <w:r w:rsidRPr="00E35454">
        <w:rPr>
          <w:sz w:val="24"/>
          <w:szCs w:val="24"/>
          <w:highlight w:val="yellow"/>
        </w:rPr>
        <w:t>TRBOnet</w:t>
      </w:r>
      <w:proofErr w:type="spellEnd"/>
      <w:r w:rsidRPr="00E35454">
        <w:rPr>
          <w:sz w:val="24"/>
          <w:szCs w:val="24"/>
          <w:highlight w:val="yellow"/>
        </w:rPr>
        <w:t xml:space="preserve"> vč. reakce na alarmové stavy – platí pro operátora skladu a operátora CDPS</w:t>
      </w:r>
    </w:p>
    <w:p w14:paraId="6B24C0B7" w14:textId="77777777" w:rsidR="0059690C" w:rsidRDefault="0059690C" w:rsidP="003C563D"/>
    <w:p w14:paraId="6B24C0B8" w14:textId="77777777" w:rsidR="003C563D" w:rsidRDefault="003C563D" w:rsidP="003C563D">
      <w:r>
        <w:t xml:space="preserve">Rozsah školení: </w:t>
      </w:r>
      <w:r w:rsidRPr="003C563D">
        <w:t>1 hodin</w:t>
      </w:r>
      <w:r>
        <w:t>a</w:t>
      </w:r>
    </w:p>
    <w:p w14:paraId="6B24C0B9" w14:textId="77777777" w:rsidR="003C563D" w:rsidRDefault="003C563D" w:rsidP="003C563D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3017"/>
        <w:gridCol w:w="1704"/>
        <w:gridCol w:w="2196"/>
      </w:tblGrid>
      <w:tr w:rsidR="003C563D" w14:paraId="6B24C0BC" w14:textId="77777777" w:rsidTr="003C563D">
        <w:trPr>
          <w:trHeight w:val="454"/>
        </w:trPr>
        <w:tc>
          <w:tcPr>
            <w:tcW w:w="1412" w:type="pct"/>
            <w:vAlign w:val="bottom"/>
          </w:tcPr>
          <w:p w14:paraId="6B24C0BA" w14:textId="77777777" w:rsidR="003C563D" w:rsidRDefault="003C563D" w:rsidP="00DD55CA">
            <w:pPr>
              <w:jc w:val="left"/>
              <w:rPr>
                <w:szCs w:val="16"/>
              </w:rPr>
            </w:pPr>
            <w:r w:rsidRPr="008879CA">
              <w:t>Školení provedl:</w:t>
            </w:r>
          </w:p>
        </w:tc>
        <w:tc>
          <w:tcPr>
            <w:tcW w:w="3588" w:type="pct"/>
            <w:gridSpan w:val="3"/>
            <w:tcBorders>
              <w:bottom w:val="dashed" w:sz="4" w:space="0" w:color="auto"/>
            </w:tcBorders>
            <w:vAlign w:val="bottom"/>
          </w:tcPr>
          <w:p w14:paraId="6B24C0BB" w14:textId="77777777" w:rsidR="003C563D" w:rsidRDefault="003C563D" w:rsidP="00DD55CA">
            <w:pPr>
              <w:jc w:val="center"/>
              <w:rPr>
                <w:szCs w:val="16"/>
              </w:rPr>
            </w:pPr>
          </w:p>
        </w:tc>
      </w:tr>
      <w:tr w:rsidR="003C563D" w14:paraId="6B24C0BF" w14:textId="77777777" w:rsidTr="003C563D">
        <w:trPr>
          <w:trHeight w:val="454"/>
        </w:trPr>
        <w:tc>
          <w:tcPr>
            <w:tcW w:w="1412" w:type="pct"/>
            <w:vAlign w:val="bottom"/>
          </w:tcPr>
          <w:p w14:paraId="6B24C0BD" w14:textId="77777777" w:rsidR="003C563D" w:rsidRPr="008879CA" w:rsidRDefault="003C563D" w:rsidP="00DD55CA">
            <w:pPr>
              <w:jc w:val="left"/>
            </w:pPr>
          </w:p>
        </w:tc>
        <w:tc>
          <w:tcPr>
            <w:tcW w:w="3588" w:type="pct"/>
            <w:gridSpan w:val="3"/>
            <w:tcBorders>
              <w:top w:val="dashed" w:sz="4" w:space="0" w:color="auto"/>
            </w:tcBorders>
            <w:vAlign w:val="center"/>
          </w:tcPr>
          <w:p w14:paraId="6B24C0BE" w14:textId="19BF9C76" w:rsidR="003C563D" w:rsidRDefault="003C563D" w:rsidP="00DD55CA">
            <w:pPr>
              <w:jc w:val="center"/>
              <w:rPr>
                <w:szCs w:val="16"/>
              </w:rPr>
            </w:pPr>
            <w:r>
              <w:rPr>
                <w:i/>
                <w:sz w:val="20"/>
              </w:rPr>
              <w:t>z</w:t>
            </w:r>
            <w:r w:rsidR="005D45D6" w:rsidRPr="003C563D">
              <w:rPr>
                <w:i/>
                <w:sz w:val="20"/>
              </w:rPr>
              <w:t xml:space="preserve">aměstnanec odpovědný za </w:t>
            </w:r>
            <w:r w:rsidR="00756780">
              <w:rPr>
                <w:i/>
                <w:sz w:val="20"/>
              </w:rPr>
              <w:t>radiový provoz</w:t>
            </w:r>
          </w:p>
        </w:tc>
      </w:tr>
      <w:tr w:rsidR="003C563D" w14:paraId="6B24C0C4" w14:textId="77777777" w:rsidTr="003C563D">
        <w:trPr>
          <w:trHeight w:val="454"/>
        </w:trPr>
        <w:tc>
          <w:tcPr>
            <w:tcW w:w="1412" w:type="pct"/>
            <w:vAlign w:val="bottom"/>
          </w:tcPr>
          <w:p w14:paraId="6B24C0C0" w14:textId="77777777" w:rsidR="003C563D" w:rsidRPr="008879CA" w:rsidRDefault="003C563D" w:rsidP="00DD55CA">
            <w:pPr>
              <w:jc w:val="left"/>
            </w:pPr>
            <w:r>
              <w:t>Podpis školitele</w:t>
            </w:r>
            <w:r w:rsidRPr="008879CA">
              <w:t>:</w:t>
            </w:r>
          </w:p>
        </w:tc>
        <w:tc>
          <w:tcPr>
            <w:tcW w:w="1565" w:type="pct"/>
            <w:tcBorders>
              <w:bottom w:val="dashed" w:sz="4" w:space="0" w:color="auto"/>
            </w:tcBorders>
            <w:vAlign w:val="bottom"/>
          </w:tcPr>
          <w:p w14:paraId="6B24C0C1" w14:textId="77777777" w:rsidR="003C563D" w:rsidRPr="00685227" w:rsidRDefault="003C563D" w:rsidP="00DD55CA">
            <w:pPr>
              <w:jc w:val="left"/>
              <w:rPr>
                <w:i/>
                <w:sz w:val="20"/>
              </w:rPr>
            </w:pPr>
          </w:p>
        </w:tc>
        <w:tc>
          <w:tcPr>
            <w:tcW w:w="884" w:type="pct"/>
            <w:vAlign w:val="bottom"/>
          </w:tcPr>
          <w:p w14:paraId="6B24C0C2" w14:textId="77777777" w:rsidR="003C563D" w:rsidRDefault="003C563D" w:rsidP="00DD55CA">
            <w:pPr>
              <w:jc w:val="left"/>
              <w:rPr>
                <w:szCs w:val="16"/>
              </w:rPr>
            </w:pPr>
            <w:r>
              <w:t>D</w:t>
            </w:r>
            <w:r w:rsidRPr="008879CA">
              <w:t>atum školení:</w:t>
            </w:r>
          </w:p>
        </w:tc>
        <w:tc>
          <w:tcPr>
            <w:tcW w:w="1139" w:type="pct"/>
            <w:tcBorders>
              <w:bottom w:val="dashed" w:sz="4" w:space="0" w:color="auto"/>
            </w:tcBorders>
            <w:vAlign w:val="bottom"/>
          </w:tcPr>
          <w:p w14:paraId="6B24C0C3" w14:textId="77777777" w:rsidR="003C563D" w:rsidRDefault="003C563D" w:rsidP="00DD55CA">
            <w:pPr>
              <w:jc w:val="center"/>
              <w:rPr>
                <w:szCs w:val="16"/>
              </w:rPr>
            </w:pPr>
          </w:p>
        </w:tc>
      </w:tr>
    </w:tbl>
    <w:p w14:paraId="6B24C0C5" w14:textId="77777777" w:rsidR="0059690C" w:rsidRPr="003C563D" w:rsidRDefault="0059690C" w:rsidP="003C563D"/>
    <w:p w14:paraId="6B24C0C6" w14:textId="77777777" w:rsidR="006F6CCF" w:rsidRPr="00ED54B6" w:rsidRDefault="006F6CCF" w:rsidP="00ED54B6">
      <w:pPr>
        <w:spacing w:before="240" w:after="120"/>
        <w:rPr>
          <w:b/>
        </w:rPr>
      </w:pPr>
      <w:r w:rsidRPr="00ED54B6">
        <w:rPr>
          <w:b/>
        </w:rPr>
        <w:t>Proškolení zaměstnanci</w:t>
      </w:r>
      <w:r w:rsidR="00E27DA5">
        <w:rPr>
          <w:rStyle w:val="Znakapoznpodarou"/>
          <w:b/>
        </w:rPr>
        <w:footnoteReference w:id="1"/>
      </w:r>
      <w:r w:rsidRPr="00ED54B6">
        <w:rPr>
          <w:b/>
        </w:rPr>
        <w:t>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8"/>
        <w:gridCol w:w="2790"/>
        <w:gridCol w:w="1953"/>
        <w:gridCol w:w="2021"/>
      </w:tblGrid>
      <w:tr w:rsidR="00F16494" w:rsidRPr="008879CA" w14:paraId="6B24C0CB" w14:textId="77777777" w:rsidTr="003C563D">
        <w:trPr>
          <w:cantSplit/>
          <w:trHeight w:val="680"/>
          <w:tblHeader/>
          <w:jc w:val="center"/>
        </w:trPr>
        <w:tc>
          <w:tcPr>
            <w:tcW w:w="1485" w:type="pct"/>
            <w:vAlign w:val="center"/>
          </w:tcPr>
          <w:p w14:paraId="6B24C0C7" w14:textId="77777777" w:rsidR="00F16494" w:rsidRPr="008879CA" w:rsidRDefault="00F16494" w:rsidP="00E27DA5">
            <w:pPr>
              <w:jc w:val="center"/>
              <w:rPr>
                <w:b/>
              </w:rPr>
            </w:pPr>
            <w:r w:rsidRPr="008879CA">
              <w:rPr>
                <w:b/>
              </w:rPr>
              <w:t>Jméno a příjmení</w:t>
            </w:r>
          </w:p>
        </w:tc>
        <w:tc>
          <w:tcPr>
            <w:tcW w:w="1450" w:type="pct"/>
            <w:vAlign w:val="center"/>
          </w:tcPr>
          <w:p w14:paraId="6B24C0C8" w14:textId="77777777" w:rsidR="00F16494" w:rsidRPr="008879CA" w:rsidRDefault="00F16494" w:rsidP="008879CA">
            <w:pPr>
              <w:jc w:val="center"/>
              <w:rPr>
                <w:b/>
              </w:rPr>
            </w:pPr>
            <w:r w:rsidRPr="008879CA">
              <w:rPr>
                <w:b/>
              </w:rPr>
              <w:t>Pracovní pozice</w:t>
            </w:r>
          </w:p>
        </w:tc>
        <w:tc>
          <w:tcPr>
            <w:tcW w:w="1015" w:type="pct"/>
            <w:vAlign w:val="center"/>
          </w:tcPr>
          <w:p w14:paraId="6B24C0C9" w14:textId="77777777" w:rsidR="00F16494" w:rsidRPr="00F67481" w:rsidRDefault="00F16494" w:rsidP="003C563D">
            <w:pPr>
              <w:jc w:val="center"/>
            </w:pPr>
            <w:r w:rsidRPr="008879CA">
              <w:rPr>
                <w:b/>
              </w:rPr>
              <w:t>Osobní číslo</w:t>
            </w:r>
          </w:p>
        </w:tc>
        <w:tc>
          <w:tcPr>
            <w:tcW w:w="1050" w:type="pct"/>
            <w:vAlign w:val="center"/>
          </w:tcPr>
          <w:p w14:paraId="6B24C0CA" w14:textId="77777777" w:rsidR="00F16494" w:rsidRPr="008879CA" w:rsidRDefault="00F16494" w:rsidP="008879CA">
            <w:pPr>
              <w:jc w:val="center"/>
              <w:rPr>
                <w:b/>
              </w:rPr>
            </w:pPr>
            <w:r w:rsidRPr="008879CA">
              <w:rPr>
                <w:b/>
              </w:rPr>
              <w:t>Podpis</w:t>
            </w:r>
          </w:p>
        </w:tc>
      </w:tr>
      <w:tr w:rsidR="00F16494" w:rsidRPr="008879CA" w14:paraId="6B24C0D0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CC" w14:textId="77777777" w:rsidR="00F16494" w:rsidRPr="008879CA" w:rsidRDefault="00F16494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CD" w14:textId="77777777" w:rsidR="00F16494" w:rsidRPr="008879CA" w:rsidRDefault="00F16494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CE" w14:textId="77777777" w:rsidR="00F16494" w:rsidRPr="008879CA" w:rsidRDefault="00F16494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CF" w14:textId="77777777" w:rsidR="00F16494" w:rsidRPr="008879CA" w:rsidRDefault="00F16494" w:rsidP="008879CA">
            <w:pPr>
              <w:jc w:val="left"/>
            </w:pPr>
          </w:p>
        </w:tc>
      </w:tr>
      <w:tr w:rsidR="00F16494" w:rsidRPr="008879CA" w14:paraId="6B24C0D5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D1" w14:textId="77777777" w:rsidR="00F16494" w:rsidRPr="008879CA" w:rsidRDefault="00F16494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D2" w14:textId="77777777" w:rsidR="00F16494" w:rsidRPr="008879CA" w:rsidRDefault="00F16494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D3" w14:textId="77777777" w:rsidR="00F16494" w:rsidRPr="008879CA" w:rsidRDefault="00F16494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D4" w14:textId="77777777" w:rsidR="00F16494" w:rsidRPr="008879CA" w:rsidRDefault="00F16494" w:rsidP="008879CA">
            <w:pPr>
              <w:jc w:val="left"/>
            </w:pPr>
          </w:p>
        </w:tc>
      </w:tr>
      <w:tr w:rsidR="00F16494" w:rsidRPr="008879CA" w14:paraId="6B24C0DA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D6" w14:textId="77777777" w:rsidR="00F16494" w:rsidRPr="008879CA" w:rsidRDefault="00F16494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D7" w14:textId="77777777" w:rsidR="00F16494" w:rsidRPr="008879CA" w:rsidRDefault="00F16494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D8" w14:textId="77777777" w:rsidR="00F16494" w:rsidRPr="008879CA" w:rsidRDefault="00F16494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D9" w14:textId="77777777" w:rsidR="00F16494" w:rsidRPr="008879CA" w:rsidRDefault="00F16494" w:rsidP="008879CA">
            <w:pPr>
              <w:jc w:val="left"/>
            </w:pPr>
          </w:p>
        </w:tc>
      </w:tr>
      <w:tr w:rsidR="000709AA" w:rsidRPr="008879CA" w14:paraId="6B24C0DF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DB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DC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DD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DE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E4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E0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E1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E2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E3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E9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E5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E6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E7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E8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EE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EA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EB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EC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ED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F3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EF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F0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F1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F2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F8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F4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F5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F6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F7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0FD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F9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FA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0FB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0FC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02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0FE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0FF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00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01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07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03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04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05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06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0C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08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09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0A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0B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11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0D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0E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0F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10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16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12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13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14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15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1B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17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18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19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1A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20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1C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1D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1E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1F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25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21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22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23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24" w14:textId="77777777" w:rsidR="000709AA" w:rsidRPr="008879CA" w:rsidRDefault="000709AA" w:rsidP="008879CA">
            <w:pPr>
              <w:jc w:val="left"/>
            </w:pPr>
          </w:p>
        </w:tc>
      </w:tr>
      <w:tr w:rsidR="000709AA" w:rsidRPr="008879CA" w14:paraId="6B24C12A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26" w14:textId="77777777" w:rsidR="000709AA" w:rsidRPr="008879CA" w:rsidRDefault="000709AA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27" w14:textId="77777777" w:rsidR="000709AA" w:rsidRPr="008879CA" w:rsidRDefault="000709AA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28" w14:textId="77777777" w:rsidR="000709AA" w:rsidRPr="008879CA" w:rsidRDefault="000709AA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29" w14:textId="77777777" w:rsidR="000709AA" w:rsidRPr="008879CA" w:rsidRDefault="000709AA" w:rsidP="008879CA">
            <w:pPr>
              <w:jc w:val="left"/>
            </w:pPr>
          </w:p>
        </w:tc>
      </w:tr>
      <w:tr w:rsidR="00F16494" w:rsidRPr="008879CA" w14:paraId="6B24C12F" w14:textId="77777777" w:rsidTr="003C563D">
        <w:trPr>
          <w:cantSplit/>
          <w:trHeight w:val="454"/>
          <w:jc w:val="center"/>
        </w:trPr>
        <w:tc>
          <w:tcPr>
            <w:tcW w:w="1485" w:type="pct"/>
            <w:vAlign w:val="center"/>
          </w:tcPr>
          <w:p w14:paraId="6B24C12B" w14:textId="77777777" w:rsidR="00F16494" w:rsidRPr="008879CA" w:rsidRDefault="00F16494" w:rsidP="008879CA">
            <w:pPr>
              <w:jc w:val="left"/>
            </w:pPr>
          </w:p>
        </w:tc>
        <w:tc>
          <w:tcPr>
            <w:tcW w:w="1450" w:type="pct"/>
            <w:vAlign w:val="center"/>
          </w:tcPr>
          <w:p w14:paraId="6B24C12C" w14:textId="77777777" w:rsidR="00F16494" w:rsidRPr="008879CA" w:rsidRDefault="00F16494" w:rsidP="008879CA">
            <w:pPr>
              <w:jc w:val="left"/>
            </w:pPr>
          </w:p>
        </w:tc>
        <w:tc>
          <w:tcPr>
            <w:tcW w:w="1015" w:type="pct"/>
            <w:vAlign w:val="center"/>
          </w:tcPr>
          <w:p w14:paraId="6B24C12D" w14:textId="77777777" w:rsidR="00F16494" w:rsidRPr="008879CA" w:rsidRDefault="00F16494" w:rsidP="008879CA">
            <w:pPr>
              <w:jc w:val="left"/>
            </w:pPr>
          </w:p>
        </w:tc>
        <w:tc>
          <w:tcPr>
            <w:tcW w:w="1050" w:type="pct"/>
            <w:vAlign w:val="center"/>
          </w:tcPr>
          <w:p w14:paraId="6B24C12E" w14:textId="77777777" w:rsidR="00F16494" w:rsidRPr="008879CA" w:rsidRDefault="00F16494" w:rsidP="008879CA">
            <w:pPr>
              <w:jc w:val="left"/>
            </w:pPr>
          </w:p>
        </w:tc>
      </w:tr>
    </w:tbl>
    <w:p w14:paraId="6B24C130" w14:textId="77777777" w:rsidR="00E03EC4" w:rsidRPr="008879CA" w:rsidRDefault="00E03EC4" w:rsidP="008879CA"/>
    <w:p w14:paraId="6B24C131" w14:textId="77777777" w:rsidR="00144FD4" w:rsidRPr="002F5234" w:rsidRDefault="00CB071C" w:rsidP="00ED54B6">
      <w:pPr>
        <w:spacing w:before="120" w:after="120" w:line="280" w:lineRule="exact"/>
        <w:rPr>
          <w:sz w:val="20"/>
        </w:rPr>
      </w:pPr>
      <w:r w:rsidRPr="002F5234">
        <w:rPr>
          <w:sz w:val="20"/>
        </w:rPr>
        <w:t>Výše jmenovaní p</w:t>
      </w:r>
      <w:r w:rsidR="00144FD4" w:rsidRPr="002F5234">
        <w:rPr>
          <w:sz w:val="20"/>
        </w:rPr>
        <w:t>roškolení zaměstnanci svým podpisem stvrzují, že jim byly povinnosti plynoucí z tématu školení školitelem jasně a srozumitelně vysvětleny, obsah a postupy uvedené v tématu školení jsou pro ně srozumitelné a berou na vědomí, že se dnem podpisu v </w:t>
      </w:r>
      <w:r w:rsidR="00293841" w:rsidRPr="002F5234">
        <w:rPr>
          <w:sz w:val="20"/>
        </w:rPr>
        <w:t>z</w:t>
      </w:r>
      <w:r w:rsidR="00144FD4" w:rsidRPr="002F5234">
        <w:rPr>
          <w:sz w:val="20"/>
        </w:rPr>
        <w:t xml:space="preserve">áznamu o školení zavazují podle nich postupovat. </w:t>
      </w:r>
    </w:p>
    <w:p w14:paraId="6B24C132" w14:textId="77777777" w:rsidR="00144FD4" w:rsidRPr="000952CB" w:rsidRDefault="00144FD4" w:rsidP="00ED54B6">
      <w:pPr>
        <w:spacing w:before="120" w:after="120" w:line="280" w:lineRule="exact"/>
        <w:rPr>
          <w:sz w:val="20"/>
        </w:rPr>
      </w:pPr>
      <w:r w:rsidRPr="000952CB">
        <w:rPr>
          <w:sz w:val="20"/>
        </w:rPr>
        <w:t>Každý školený zaměstnanec je povinen dotázat se školitele na veškeré případné nejasnosti, a odstranit tak veškeré své pochybnosti o povinnostech plynoucích z tématu š</w:t>
      </w:r>
      <w:r w:rsidR="00685227" w:rsidRPr="000952CB">
        <w:rPr>
          <w:sz w:val="20"/>
        </w:rPr>
        <w:t>kolení.</w:t>
      </w:r>
    </w:p>
    <w:p w14:paraId="6B24C133" w14:textId="77777777" w:rsidR="00144FD4" w:rsidRDefault="00144FD4" w:rsidP="00ED54B6">
      <w:pPr>
        <w:spacing w:before="120" w:after="120" w:line="280" w:lineRule="exact"/>
        <w:rPr>
          <w:sz w:val="20"/>
        </w:rPr>
      </w:pPr>
      <w:r w:rsidRPr="000952CB">
        <w:rPr>
          <w:sz w:val="20"/>
        </w:rPr>
        <w:t>Školitel dotazy a pohovorem</w:t>
      </w:r>
      <w:r w:rsidR="00CB071C" w:rsidRPr="000952CB">
        <w:rPr>
          <w:sz w:val="20"/>
        </w:rPr>
        <w:t xml:space="preserve"> se školenými zaměstnanci</w:t>
      </w:r>
      <w:r w:rsidR="0081103D" w:rsidRPr="000952CB">
        <w:rPr>
          <w:sz w:val="20"/>
        </w:rPr>
        <w:t xml:space="preserve"> </w:t>
      </w:r>
      <w:r w:rsidR="00CB071C" w:rsidRPr="000952CB">
        <w:rPr>
          <w:sz w:val="20"/>
        </w:rPr>
        <w:t>ověřil</w:t>
      </w:r>
      <w:r w:rsidRPr="000952CB">
        <w:rPr>
          <w:sz w:val="20"/>
        </w:rPr>
        <w:t xml:space="preserve">, zda zaměstnanci </w:t>
      </w:r>
      <w:r w:rsidR="00E104B7" w:rsidRPr="000952CB">
        <w:rPr>
          <w:sz w:val="20"/>
        </w:rPr>
        <w:t>téma školení, povinnosti a postupy v něm uvedené</w:t>
      </w:r>
      <w:r w:rsidRPr="000952CB">
        <w:rPr>
          <w:sz w:val="20"/>
        </w:rPr>
        <w:t xml:space="preserve"> správně pochopili, což stvrzuje svým podpisem.</w:t>
      </w:r>
    </w:p>
    <w:p w14:paraId="6B24C134" w14:textId="77777777" w:rsidR="000952CB" w:rsidRPr="002F5234" w:rsidRDefault="000952CB" w:rsidP="00ED54B6">
      <w:pPr>
        <w:spacing w:before="120" w:after="120" w:line="280" w:lineRule="exact"/>
        <w:rPr>
          <w:sz w:val="20"/>
        </w:rPr>
      </w:pPr>
    </w:p>
    <w:p w14:paraId="6B24C135" w14:textId="77777777" w:rsidR="00DC1AD3" w:rsidRPr="008879CA" w:rsidRDefault="009F6DA6" w:rsidP="006F6CCF">
      <w:pPr>
        <w:rPr>
          <w:b/>
        </w:rPr>
      </w:pPr>
      <w:r w:rsidRPr="008879CA">
        <w:rPr>
          <w:b/>
        </w:rPr>
        <w:t>Z</w:t>
      </w:r>
      <w:r w:rsidR="00DC1AD3" w:rsidRPr="008879CA">
        <w:rPr>
          <w:b/>
        </w:rPr>
        <w:t xml:space="preserve">nalosti </w:t>
      </w:r>
      <w:r w:rsidR="00E03EC4" w:rsidRPr="008879CA">
        <w:rPr>
          <w:b/>
        </w:rPr>
        <w:t xml:space="preserve">získané školením </w:t>
      </w:r>
      <w:r w:rsidR="00DC1AD3" w:rsidRPr="008879CA">
        <w:rPr>
          <w:b/>
        </w:rPr>
        <w:t>byly ověřeny</w:t>
      </w:r>
      <w:r w:rsidR="008573C9" w:rsidRPr="008879CA">
        <w:rPr>
          <w:b/>
        </w:rPr>
        <w:t xml:space="preserve"> </w:t>
      </w:r>
      <w:r w:rsidRPr="008879CA">
        <w:rPr>
          <w:b/>
        </w:rPr>
        <w:t>formou pohovoru</w:t>
      </w:r>
      <w:r w:rsidR="003C563D">
        <w:rPr>
          <w:b/>
        </w:rPr>
        <w:t>.</w:t>
      </w:r>
    </w:p>
    <w:p w14:paraId="6B24C136" w14:textId="77777777" w:rsidR="00DF21AE" w:rsidRPr="003C563D" w:rsidRDefault="00DF21AE" w:rsidP="003C563D"/>
    <w:sectPr w:rsidR="00DF21AE" w:rsidRPr="003C563D" w:rsidSect="003C563D">
      <w:headerReference w:type="default" r:id="rId8"/>
      <w:footerReference w:type="default" r:id="rId9"/>
      <w:footnotePr>
        <w:numFmt w:val="chicago"/>
      </w:footnotePr>
      <w:type w:val="continuous"/>
      <w:pgSz w:w="11906" w:h="16838" w:code="9"/>
      <w:pgMar w:top="1134" w:right="1134" w:bottom="1134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C139" w14:textId="77777777" w:rsidR="0036735F" w:rsidRDefault="0036735F">
      <w:r>
        <w:separator/>
      </w:r>
    </w:p>
  </w:endnote>
  <w:endnote w:type="continuationSeparator" w:id="0">
    <w:p w14:paraId="6B24C13A" w14:textId="77777777" w:rsidR="0036735F" w:rsidRDefault="0036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89016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B24C13E" w14:textId="77777777" w:rsidR="008E5918" w:rsidRPr="008E5918" w:rsidRDefault="008E5918" w:rsidP="008E5918">
        <w:pPr>
          <w:pStyle w:val="Zpat"/>
          <w:jc w:val="center"/>
          <w:rPr>
            <w:sz w:val="20"/>
          </w:rPr>
        </w:pPr>
        <w:r w:rsidRPr="008E5918">
          <w:rPr>
            <w:sz w:val="20"/>
          </w:rPr>
          <w:fldChar w:fldCharType="begin"/>
        </w:r>
        <w:r w:rsidRPr="008E5918">
          <w:rPr>
            <w:sz w:val="20"/>
          </w:rPr>
          <w:instrText>PAGE   \* MERGEFORMAT</w:instrText>
        </w:r>
        <w:r w:rsidRPr="008E5918">
          <w:rPr>
            <w:sz w:val="20"/>
          </w:rPr>
          <w:fldChar w:fldCharType="separate"/>
        </w:r>
        <w:r w:rsidR="00370E50">
          <w:rPr>
            <w:noProof/>
            <w:sz w:val="20"/>
          </w:rPr>
          <w:t>2</w:t>
        </w:r>
        <w:r w:rsidRPr="008E591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C137" w14:textId="77777777" w:rsidR="0036735F" w:rsidRDefault="0036735F">
      <w:r>
        <w:separator/>
      </w:r>
    </w:p>
  </w:footnote>
  <w:footnote w:type="continuationSeparator" w:id="0">
    <w:p w14:paraId="6B24C138" w14:textId="77777777" w:rsidR="0036735F" w:rsidRDefault="0036735F">
      <w:r>
        <w:continuationSeparator/>
      </w:r>
    </w:p>
  </w:footnote>
  <w:footnote w:id="1">
    <w:p w14:paraId="6B24C141" w14:textId="77777777" w:rsidR="00E27DA5" w:rsidRDefault="00E27D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27DA5">
        <w:rPr>
          <w:i/>
        </w:rPr>
        <w:t>Počet řádků v tabulce je možno upravit podle aktuální potřeby. Záznam tisknout oboustranně.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C13B" w14:textId="62C2079F" w:rsidR="00CC59E8" w:rsidRDefault="003C563D" w:rsidP="003C563D">
    <w:pPr>
      <w:pStyle w:val="Zhlav"/>
    </w:pPr>
    <w:r w:rsidRPr="008879CA">
      <w:rPr>
        <w:noProof/>
      </w:rPr>
      <w:drawing>
        <wp:inline distT="0" distB="0" distL="0" distR="0" wp14:anchorId="6B24C13F" wp14:editId="6B24C140">
          <wp:extent cx="1803862" cy="361604"/>
          <wp:effectExtent l="0" t="0" r="635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+euroo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62" cy="36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370E50">
      <w:t>p</w:t>
    </w:r>
    <w:r w:rsidR="00CC59E8">
      <w:t xml:space="preserve">říloha č. </w:t>
    </w:r>
    <w:r>
      <w:t>5</w:t>
    </w:r>
    <w:r w:rsidR="00CC59E8">
      <w:t xml:space="preserve"> </w:t>
    </w:r>
    <w:r>
      <w:t>směrnice</w:t>
    </w:r>
    <w:r w:rsidR="00CC59E8">
      <w:t xml:space="preserve"> č. 0</w:t>
    </w:r>
    <w:r>
      <w:t>1/</w:t>
    </w:r>
    <w:r w:rsidR="00CC59E8">
      <w:t>HSE/01/0</w:t>
    </w:r>
    <w:r>
      <w:t>0</w:t>
    </w:r>
    <w:r w:rsidR="00CC59E8">
      <w:t>/2015</w:t>
    </w:r>
    <w:r w:rsidR="0010488E">
      <w:t xml:space="preserve">, </w:t>
    </w:r>
    <w:r w:rsidR="0010488E" w:rsidRPr="0010488E">
      <w:rPr>
        <w:highlight w:val="yellow"/>
      </w:rPr>
      <w:t>V6R2</w:t>
    </w:r>
  </w:p>
  <w:p w14:paraId="6B24C13C" w14:textId="77777777" w:rsidR="00CC59E8" w:rsidRDefault="003C563D" w:rsidP="003C563D">
    <w:pPr>
      <w:pStyle w:val="Zhlav"/>
    </w:pPr>
    <w:r>
      <w:t>¨</w:t>
    </w:r>
  </w:p>
  <w:p w14:paraId="6B24C13D" w14:textId="77777777" w:rsidR="003C563D" w:rsidRPr="008879CA" w:rsidRDefault="003C563D" w:rsidP="003C5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BE9"/>
    <w:multiLevelType w:val="singleLevel"/>
    <w:tmpl w:val="D592D5AE"/>
    <w:lvl w:ilvl="0">
      <w:start w:val="3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" w15:restartNumberingAfterBreak="0">
    <w:nsid w:val="0AC67D02"/>
    <w:multiLevelType w:val="hybridMultilevel"/>
    <w:tmpl w:val="F8289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37D"/>
    <w:multiLevelType w:val="hybridMultilevel"/>
    <w:tmpl w:val="7A94E280"/>
    <w:lvl w:ilvl="0" w:tplc="752EE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theme="minorBidi" w:hint="default"/>
        <w:b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709B"/>
    <w:multiLevelType w:val="hybridMultilevel"/>
    <w:tmpl w:val="7EE6D710"/>
    <w:lvl w:ilvl="0" w:tplc="310639F2">
      <w:start w:val="1"/>
      <w:numFmt w:val="lowerLetter"/>
      <w:lvlText w:val="%1)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913C2A"/>
    <w:multiLevelType w:val="hybridMultilevel"/>
    <w:tmpl w:val="C9323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121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505E1E"/>
    <w:multiLevelType w:val="hybridMultilevel"/>
    <w:tmpl w:val="70CC9BA0"/>
    <w:lvl w:ilvl="0" w:tplc="F9C0C100">
      <w:numFmt w:val="bullet"/>
      <w:lvlText w:val="-"/>
      <w:lvlJc w:val="left"/>
      <w:pPr>
        <w:ind w:left="720" w:hanging="360"/>
      </w:pPr>
      <w:rPr>
        <w:rFonts w:ascii="Franklin Gothic Book" w:hAnsi="Franklin Gothic Book" w:cstheme="minorBidi"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6397">
    <w:abstractNumId w:val="5"/>
  </w:num>
  <w:num w:numId="2" w16cid:durableId="1829513489">
    <w:abstractNumId w:val="0"/>
  </w:num>
  <w:num w:numId="3" w16cid:durableId="269943539">
    <w:abstractNumId w:val="2"/>
  </w:num>
  <w:num w:numId="4" w16cid:durableId="435176562">
    <w:abstractNumId w:val="4"/>
  </w:num>
  <w:num w:numId="5" w16cid:durableId="997727003">
    <w:abstractNumId w:val="6"/>
  </w:num>
  <w:num w:numId="6" w16cid:durableId="1964069274">
    <w:abstractNumId w:val="1"/>
  </w:num>
  <w:num w:numId="7" w16cid:durableId="182789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C3"/>
    <w:rsid w:val="00041AC4"/>
    <w:rsid w:val="000554A1"/>
    <w:rsid w:val="000669B0"/>
    <w:rsid w:val="000709AA"/>
    <w:rsid w:val="00071460"/>
    <w:rsid w:val="00083357"/>
    <w:rsid w:val="00092EC3"/>
    <w:rsid w:val="000952CB"/>
    <w:rsid w:val="000A650C"/>
    <w:rsid w:val="000B0330"/>
    <w:rsid w:val="000B2808"/>
    <w:rsid w:val="000D138D"/>
    <w:rsid w:val="0010488E"/>
    <w:rsid w:val="00105A8C"/>
    <w:rsid w:val="00112811"/>
    <w:rsid w:val="001174E4"/>
    <w:rsid w:val="00144FD4"/>
    <w:rsid w:val="00153817"/>
    <w:rsid w:val="00155FA6"/>
    <w:rsid w:val="001568C6"/>
    <w:rsid w:val="00190520"/>
    <w:rsid w:val="001A79FB"/>
    <w:rsid w:val="001D2CB1"/>
    <w:rsid w:val="001E0992"/>
    <w:rsid w:val="001F4646"/>
    <w:rsid w:val="002030D2"/>
    <w:rsid w:val="00203E07"/>
    <w:rsid w:val="002114F5"/>
    <w:rsid w:val="00293841"/>
    <w:rsid w:val="00294232"/>
    <w:rsid w:val="002B22E2"/>
    <w:rsid w:val="002E115D"/>
    <w:rsid w:val="002E3ECB"/>
    <w:rsid w:val="002F5234"/>
    <w:rsid w:val="0034541E"/>
    <w:rsid w:val="00353A0C"/>
    <w:rsid w:val="0036735F"/>
    <w:rsid w:val="00370E50"/>
    <w:rsid w:val="003A4069"/>
    <w:rsid w:val="003C0663"/>
    <w:rsid w:val="003C563D"/>
    <w:rsid w:val="003F456B"/>
    <w:rsid w:val="00402F8A"/>
    <w:rsid w:val="00420BBF"/>
    <w:rsid w:val="00435CC2"/>
    <w:rsid w:val="00444C20"/>
    <w:rsid w:val="00570DBF"/>
    <w:rsid w:val="00576E62"/>
    <w:rsid w:val="00587085"/>
    <w:rsid w:val="0058727C"/>
    <w:rsid w:val="00592551"/>
    <w:rsid w:val="0059690C"/>
    <w:rsid w:val="005B230D"/>
    <w:rsid w:val="005B3923"/>
    <w:rsid w:val="005D45D6"/>
    <w:rsid w:val="005F6B5D"/>
    <w:rsid w:val="00660C49"/>
    <w:rsid w:val="006777C2"/>
    <w:rsid w:val="00685227"/>
    <w:rsid w:val="006C0919"/>
    <w:rsid w:val="006C4D1B"/>
    <w:rsid w:val="006E4E8D"/>
    <w:rsid w:val="006F6CCF"/>
    <w:rsid w:val="00727C8A"/>
    <w:rsid w:val="00756780"/>
    <w:rsid w:val="007666D8"/>
    <w:rsid w:val="00795B1D"/>
    <w:rsid w:val="00797042"/>
    <w:rsid w:val="0081103D"/>
    <w:rsid w:val="008573C9"/>
    <w:rsid w:val="008879CA"/>
    <w:rsid w:val="008A278F"/>
    <w:rsid w:val="008E5918"/>
    <w:rsid w:val="0090652F"/>
    <w:rsid w:val="00974D2F"/>
    <w:rsid w:val="00975080"/>
    <w:rsid w:val="009B59B1"/>
    <w:rsid w:val="009B6B55"/>
    <w:rsid w:val="009C7E0A"/>
    <w:rsid w:val="009D42D4"/>
    <w:rsid w:val="009F6DA6"/>
    <w:rsid w:val="00A01549"/>
    <w:rsid w:val="00A12CE8"/>
    <w:rsid w:val="00A62658"/>
    <w:rsid w:val="00A72624"/>
    <w:rsid w:val="00A971EF"/>
    <w:rsid w:val="00AE4B61"/>
    <w:rsid w:val="00B11353"/>
    <w:rsid w:val="00B2742F"/>
    <w:rsid w:val="00B56517"/>
    <w:rsid w:val="00BB038F"/>
    <w:rsid w:val="00BC5F85"/>
    <w:rsid w:val="00BF46E1"/>
    <w:rsid w:val="00BF4988"/>
    <w:rsid w:val="00C04554"/>
    <w:rsid w:val="00C054AF"/>
    <w:rsid w:val="00C26952"/>
    <w:rsid w:val="00C321D9"/>
    <w:rsid w:val="00C77B4B"/>
    <w:rsid w:val="00C822F4"/>
    <w:rsid w:val="00C8716E"/>
    <w:rsid w:val="00C96056"/>
    <w:rsid w:val="00CB071C"/>
    <w:rsid w:val="00CB611B"/>
    <w:rsid w:val="00CC59E8"/>
    <w:rsid w:val="00D27A2E"/>
    <w:rsid w:val="00D30F0E"/>
    <w:rsid w:val="00D731EB"/>
    <w:rsid w:val="00DC0EB5"/>
    <w:rsid w:val="00DC1AD3"/>
    <w:rsid w:val="00DF21AE"/>
    <w:rsid w:val="00E03EC4"/>
    <w:rsid w:val="00E104B7"/>
    <w:rsid w:val="00E27DA5"/>
    <w:rsid w:val="00E35454"/>
    <w:rsid w:val="00E65946"/>
    <w:rsid w:val="00E944C3"/>
    <w:rsid w:val="00ED53F3"/>
    <w:rsid w:val="00ED54B6"/>
    <w:rsid w:val="00F03F69"/>
    <w:rsid w:val="00F04C67"/>
    <w:rsid w:val="00F16494"/>
    <w:rsid w:val="00F34246"/>
    <w:rsid w:val="00F3429F"/>
    <w:rsid w:val="00F67481"/>
    <w:rsid w:val="00F800F2"/>
    <w:rsid w:val="00FB739F"/>
    <w:rsid w:val="00FD521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24C0A8"/>
  <w15:docId w15:val="{E481297A-5763-4CA7-8B97-3DE90B6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563D"/>
    <w:pPr>
      <w:jc w:val="both"/>
    </w:pPr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qFormat/>
    <w:rsid w:val="008879CA"/>
    <w:pPr>
      <w:keepNext/>
      <w:spacing w:before="120" w:line="240" w:lineRule="atLeast"/>
      <w:jc w:val="center"/>
      <w:outlineLvl w:val="0"/>
    </w:pPr>
    <w:rPr>
      <w:b/>
      <w:caps/>
      <w:sz w:val="4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 w:line="240" w:lineRule="atLeast"/>
    </w:pPr>
  </w:style>
  <w:style w:type="paragraph" w:styleId="Rozloendokumentu">
    <w:name w:val="Document Map"/>
    <w:basedOn w:val="Normln"/>
    <w:semiHidden/>
    <w:rsid w:val="009F6DA6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rsid w:val="003C563D"/>
    <w:rPr>
      <w:sz w:val="20"/>
    </w:rPr>
  </w:style>
  <w:style w:type="paragraph" w:styleId="Zpat">
    <w:name w:val="footer"/>
    <w:basedOn w:val="Normln"/>
    <w:link w:val="ZpatChar"/>
    <w:uiPriority w:val="99"/>
    <w:rsid w:val="009F6DA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144FD4"/>
    <w:rPr>
      <w:rFonts w:ascii="Arial" w:hAnsi="Arial"/>
      <w:sz w:val="22"/>
    </w:rPr>
  </w:style>
  <w:style w:type="character" w:styleId="Odkaznakoment">
    <w:name w:val="annotation reference"/>
    <w:rsid w:val="00155F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5FA6"/>
    <w:rPr>
      <w:sz w:val="20"/>
    </w:rPr>
  </w:style>
  <w:style w:type="character" w:customStyle="1" w:styleId="TextkomenteChar">
    <w:name w:val="Text komentáře Char"/>
    <w:link w:val="Textkomente"/>
    <w:rsid w:val="00155FA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55FA6"/>
    <w:rPr>
      <w:b/>
      <w:bCs/>
    </w:rPr>
  </w:style>
  <w:style w:type="character" w:customStyle="1" w:styleId="PedmtkomenteChar">
    <w:name w:val="Předmět komentáře Char"/>
    <w:link w:val="Pedmtkomente"/>
    <w:rsid w:val="00155FA6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155F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FA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3C563D"/>
    <w:rPr>
      <w:rFonts w:ascii="Franklin Gothic Book" w:hAnsi="Franklin Gothic Book"/>
    </w:rPr>
  </w:style>
  <w:style w:type="character" w:customStyle="1" w:styleId="ZpatChar">
    <w:name w:val="Zápatí Char"/>
    <w:basedOn w:val="Standardnpsmoodstavce"/>
    <w:link w:val="Zpat"/>
    <w:uiPriority w:val="99"/>
    <w:rsid w:val="008E5918"/>
    <w:rPr>
      <w:rFonts w:ascii="Franklin Gothic Book" w:hAnsi="Franklin Gothic Book"/>
      <w:sz w:val="24"/>
    </w:rPr>
  </w:style>
  <w:style w:type="table" w:styleId="Mkatabulky">
    <w:name w:val="Table Grid"/>
    <w:basedOn w:val="Normlntabulka"/>
    <w:rsid w:val="0059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E27DA5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E27DA5"/>
    <w:rPr>
      <w:rFonts w:ascii="Franklin Gothic Book" w:hAnsi="Franklin Gothic Book"/>
      <w:sz w:val="16"/>
    </w:rPr>
  </w:style>
  <w:style w:type="character" w:styleId="Znakapoznpodarou">
    <w:name w:val="footnote reference"/>
    <w:basedOn w:val="Standardnpsmoodstavce"/>
    <w:rsid w:val="00592551"/>
    <w:rPr>
      <w:vertAlign w:val="superscript"/>
    </w:rPr>
  </w:style>
  <w:style w:type="paragraph" w:styleId="Textvysvtlivek">
    <w:name w:val="endnote text"/>
    <w:basedOn w:val="Normln"/>
    <w:link w:val="TextvysvtlivekChar"/>
    <w:rsid w:val="006C0919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6C0919"/>
    <w:rPr>
      <w:rFonts w:ascii="Franklin Gothic Book" w:hAnsi="Franklin Gothic Book"/>
    </w:rPr>
  </w:style>
  <w:style w:type="character" w:styleId="Odkaznavysvtlivky">
    <w:name w:val="endnote reference"/>
    <w:basedOn w:val="Standardnpsmoodstavce"/>
    <w:rsid w:val="006C09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690C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4E36-0529-40B0-9E22-2AF56C8A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2</cp:revision>
  <cp:lastPrinted>2014-04-02T09:59:00Z</cp:lastPrinted>
  <dcterms:created xsi:type="dcterms:W3CDTF">2024-06-04T08:20:00Z</dcterms:created>
  <dcterms:modified xsi:type="dcterms:W3CDTF">2024-06-04T08:20:00Z</dcterms:modified>
</cp:coreProperties>
</file>