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6763" w14:textId="736AACCE" w:rsidR="00D76A7F" w:rsidRDefault="00D76A7F" w:rsidP="00D76A7F">
      <w:r>
        <w:t>V</w:t>
      </w:r>
      <w:r>
        <w:t> rámci zákonné úpravy (viz. zákoník práce) bude služební cesta v </w:t>
      </w:r>
      <w:proofErr w:type="spellStart"/>
      <w:r>
        <w:t>Egje</w:t>
      </w:r>
      <w:proofErr w:type="spellEnd"/>
      <w:r>
        <w:t xml:space="preserve"> vykazovaná následovně:</w:t>
      </w:r>
    </w:p>
    <w:p w14:paraId="5C94F1D1" w14:textId="77777777" w:rsidR="00D76A7F" w:rsidRDefault="00D76A7F" w:rsidP="00D76A7F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při odchodu na služební cestu zaměstnanec označí na terminálu odchod na služební cestu </w:t>
      </w:r>
    </w:p>
    <w:p w14:paraId="590DC93F" w14:textId="77777777" w:rsidR="00D76A7F" w:rsidRDefault="00D76A7F" w:rsidP="00D76A7F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při návratu ze služební cesty označí na terminálu příchod ze služební cesty. </w:t>
      </w:r>
    </w:p>
    <w:p w14:paraId="00EE6C6D" w14:textId="77777777" w:rsidR="00D76A7F" w:rsidRDefault="00D76A7F" w:rsidP="00D76A7F">
      <w:pPr>
        <w:pStyle w:val="Odstavecseseznamem"/>
      </w:pPr>
      <w:r>
        <w:t xml:space="preserve">Časy musí být shodné s cestovním příkazem, </w:t>
      </w:r>
      <w:proofErr w:type="spellStart"/>
      <w:r>
        <w:t>carnetem</w:t>
      </w:r>
      <w:proofErr w:type="spellEnd"/>
      <w:r>
        <w:t xml:space="preserve">. </w:t>
      </w:r>
    </w:p>
    <w:p w14:paraId="55C252B6" w14:textId="77777777" w:rsidR="00D76A7F" w:rsidRDefault="00D76A7F" w:rsidP="00D76A7F"/>
    <w:p w14:paraId="1AEBE40A" w14:textId="77777777" w:rsidR="00D76A7F" w:rsidRDefault="00D76A7F" w:rsidP="00D76A7F">
      <w:r>
        <w:t xml:space="preserve">Jestliže zaměstnanec bude vyjíždět na služební cestu z místa trvalého bydliště a vracet se do místa trvalého bydliště, vloží ručně do docházky čas odchodu na služební cestu a čas příchodu ze služební cesty. </w:t>
      </w:r>
    </w:p>
    <w:p w14:paraId="6698235B" w14:textId="77777777" w:rsidR="00D76A7F" w:rsidRDefault="00D76A7F" w:rsidP="00D76A7F">
      <w:r>
        <w:t>Služební cesta se vykazuje v docházce po celou dobu jejího trvání.</w:t>
      </w:r>
    </w:p>
    <w:p w14:paraId="75913E16" w14:textId="77777777" w:rsidR="00D76A7F" w:rsidRDefault="00D76A7F" w:rsidP="00D76A7F"/>
    <w:p w14:paraId="6007BEA3" w14:textId="77777777" w:rsidR="00D76A7F" w:rsidRDefault="00D76A7F" w:rsidP="00D76A7F">
      <w:r>
        <w:t>Pro pracovní cesty se neuplatňuje pružné rozvržení pracovní doby (viz § 85, odst.5 ZP)</w:t>
      </w:r>
    </w:p>
    <w:p w14:paraId="24295BBE" w14:textId="77777777" w:rsidR="00D76A7F" w:rsidRDefault="00D76A7F" w:rsidP="00D76A7F">
      <w:r>
        <w:t xml:space="preserve">Pracovní doba je určena pro služební cestu v rozmezí 8:00-16:00hod. </w:t>
      </w:r>
    </w:p>
    <w:p w14:paraId="61B14A68" w14:textId="77777777" w:rsidR="00D76A7F" w:rsidRDefault="00D76A7F" w:rsidP="00D76A7F"/>
    <w:p w14:paraId="6980756F" w14:textId="77777777" w:rsidR="00D76A7F" w:rsidRDefault="00D76A7F" w:rsidP="00D76A7F">
      <w:r>
        <w:t xml:space="preserve">Mohou ale nastat situace, kdy se část pružné pracovní doby (např. před nástupem na služební cestu) se započítává do celkové odpracované pracovní doby. </w:t>
      </w:r>
    </w:p>
    <w:p w14:paraId="0026149F" w14:textId="77777777" w:rsidR="00D76A7F" w:rsidRDefault="00D76A7F" w:rsidP="00D76A7F">
      <w:r>
        <w:t>A naopak práce po 16 hodině může být uznána jako práce přesčas (musí být takto v docházce taky uvedena).</w:t>
      </w:r>
    </w:p>
    <w:p w14:paraId="4FF1BD73" w14:textId="77777777" w:rsidR="00D76A7F" w:rsidRDefault="00D76A7F" w:rsidP="00D76A7F">
      <w:r>
        <w:t xml:space="preserve">Konkrétní příklady uvedeny v příloze. </w:t>
      </w:r>
    </w:p>
    <w:p w14:paraId="07FDCCA2" w14:textId="77777777" w:rsidR="00D76A7F" w:rsidRDefault="00D76A7F" w:rsidP="00D76A7F"/>
    <w:p w14:paraId="2EA01B46" w14:textId="77777777" w:rsidR="00D76A7F" w:rsidRDefault="00D76A7F" w:rsidP="00D76A7F">
      <w:r>
        <w:t>Práci přesčas u pružné pracovní doby definuje §98 ZP (Práce přesčas u pružného rozvržení pracovní doby se vždy zjišťuje jako práce nad stanovenou týdenní pracovní dobu a nad základní pracovní dobu). Vyrovnávací období je stanoveno zaměstnavatelem jako kalendářní měsíc v rámci, kterého zaměstnanec pracovní dobu vyrovnává. Do dalšího měsíce by tak měly být převedeny pouze hodiny, uznané jako přesčas.</w:t>
      </w:r>
    </w:p>
    <w:p w14:paraId="50C0454F" w14:textId="77777777" w:rsidR="00F11409" w:rsidRDefault="00F11409"/>
    <w:sectPr w:rsidR="00F11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32F"/>
    <w:multiLevelType w:val="hybridMultilevel"/>
    <w:tmpl w:val="74DA5FAA"/>
    <w:lvl w:ilvl="0" w:tplc="FBFEF7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7F"/>
    <w:rsid w:val="00D76A7F"/>
    <w:rsid w:val="00F1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DE27"/>
  <w15:chartTrackingRefBased/>
  <w15:docId w15:val="{C6BA51CA-05C4-4E3E-B36F-19E15557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6A7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 Tomas</dc:creator>
  <cp:keywords/>
  <dc:description/>
  <cp:lastModifiedBy>Kunc Tomas</cp:lastModifiedBy>
  <cp:revision>1</cp:revision>
  <dcterms:created xsi:type="dcterms:W3CDTF">2021-11-29T07:12:00Z</dcterms:created>
  <dcterms:modified xsi:type="dcterms:W3CDTF">2021-11-29T07:13:00Z</dcterms:modified>
</cp:coreProperties>
</file>