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39" w:rsidRPr="00552739" w:rsidRDefault="00552739" w:rsidP="00552739">
      <w:pPr>
        <w:rPr>
          <w:b/>
        </w:rPr>
      </w:pPr>
      <w:r w:rsidRPr="00552739">
        <w:rPr>
          <w:b/>
        </w:rPr>
        <w:t xml:space="preserve">Bezpečnostní přestávky při </w:t>
      </w:r>
      <w:r w:rsidRPr="00552739">
        <w:rPr>
          <w:b/>
        </w:rPr>
        <w:t>práci</w:t>
      </w:r>
      <w:bookmarkStart w:id="0" w:name="_GoBack"/>
      <w:bookmarkEnd w:id="0"/>
      <w:r w:rsidRPr="00552739">
        <w:rPr>
          <w:b/>
        </w:rPr>
        <w:t xml:space="preserve"> s rouškou (respirátorem)</w:t>
      </w:r>
    </w:p>
    <w:p w:rsidR="00552739" w:rsidRDefault="00552739" w:rsidP="00552739"/>
    <w:p w:rsidR="00552739" w:rsidRDefault="00552739" w:rsidP="00552739">
      <w:r>
        <w:t>Rouška není v současné době vyhodnocena jako osobní ochranný pracovní prostředek (není jako OOPP uvedena v NV č. 495/2001 Sb.), bezpečnostní přestávka pro její odložení při práci není tudíž právně vymahatelná.</w:t>
      </w:r>
    </w:p>
    <w:p w:rsidR="00552739" w:rsidRDefault="00552739" w:rsidP="00552739">
      <w:r>
        <w:t>Vzhledem ke zvýšené zátěži při výkonu fyzicky namáhavých činností nebo při vyšších venkovních teplotách (více než 20°C) rozhodl Krizový štáb, nad rámec povinností plynoucích z právních předpisů, o možnosti čerpat v uvedených případech po 30 minutách práce bezpečnostní přestávku v trvání 5 minut.</w:t>
      </w:r>
    </w:p>
    <w:p w:rsidR="00552739" w:rsidRDefault="00552739" w:rsidP="00552739">
      <w:r>
        <w:t xml:space="preserve">Při čerpání bezpečnostní přestávku v místě určeném pro odpočinek (případně stravování) je nutné organizačně zajistit, aby v jednom místě nebylo pohromadě více zaměstnanců (případně musí dodržovat bezpečný odstup). </w:t>
      </w:r>
    </w:p>
    <w:p w:rsidR="00552739" w:rsidRDefault="00552739" w:rsidP="00552739">
      <w:r>
        <w:t>O čerpání bezpečnostních přestávek nemusí být vedena žádná evidence.</w:t>
      </w:r>
    </w:p>
    <w:p w:rsidR="005541EA" w:rsidRDefault="00552739" w:rsidP="00552739">
      <w:r>
        <w:t>S ustanovením musí být seznámeni dotčení zaměstnanci – např. formou seznámení se zápisem z KŠ, nebo projednání v rámci porady (např. skladu).</w:t>
      </w:r>
    </w:p>
    <w:sectPr w:rsidR="00554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39"/>
    <w:rsid w:val="00552739"/>
    <w:rsid w:val="0055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a.s.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 Marek</dc:creator>
  <cp:lastModifiedBy>Roll Marek</cp:lastModifiedBy>
  <cp:revision>1</cp:revision>
  <dcterms:created xsi:type="dcterms:W3CDTF">2020-04-28T19:00:00Z</dcterms:created>
  <dcterms:modified xsi:type="dcterms:W3CDTF">2020-04-28T19:01:00Z</dcterms:modified>
</cp:coreProperties>
</file>